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9E" w:rsidRPr="0037249E" w:rsidRDefault="0037249E" w:rsidP="0037249E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Здравствуйте, уважаемые руководи</w:t>
      </w:r>
      <w:r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 xml:space="preserve">тели и педагоги образовательных </w:t>
      </w: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организаций! </w:t>
      </w:r>
    </w:p>
    <w:p w:rsidR="0037249E" w:rsidRPr="0037249E" w:rsidRDefault="0037249E" w:rsidP="0037249E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Факультет информатики, математики и экономики предлагает в перспективе </w:t>
      </w:r>
      <w:r w:rsidRPr="0037249E">
        <w:rPr>
          <w:rFonts w:eastAsia="Times New Roman" w:cs="Times New Roman"/>
          <w:b/>
          <w:bCs/>
          <w:color w:val="1A1A1A"/>
          <w:szCs w:val="28"/>
          <w:shd w:val="clear" w:color="auto" w:fill="FFFFFF"/>
          <w:lang w:eastAsia="ru-RU"/>
        </w:rPr>
        <w:t>уменьшить количество вакансий</w:t>
      </w: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 учителей математики и информатики в вашей организации. </w:t>
      </w:r>
    </w:p>
    <w:p w:rsidR="0037249E" w:rsidRPr="0037249E" w:rsidRDefault="0037249E" w:rsidP="00372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A1A1A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lang w:eastAsia="ru-RU"/>
        </w:rPr>
        <w:t>На базе среднего и среднего профессионального образования ваши выпускники могут получить качественное педагогическое образование на нашем факультете по профилям подготовки: </w:t>
      </w:r>
      <w:r w:rsidRPr="0037249E">
        <w:rPr>
          <w:rFonts w:eastAsia="Times New Roman" w:cs="Times New Roman"/>
          <w:b/>
          <w:bCs/>
          <w:color w:val="1A1A1A"/>
          <w:szCs w:val="28"/>
          <w:lang w:eastAsia="ru-RU"/>
        </w:rPr>
        <w:t>«Математика и информатика»</w:t>
      </w:r>
      <w:r w:rsidRPr="0037249E">
        <w:rPr>
          <w:rFonts w:eastAsia="Times New Roman" w:cs="Times New Roman"/>
          <w:color w:val="1A1A1A"/>
          <w:szCs w:val="28"/>
          <w:lang w:eastAsia="ru-RU"/>
        </w:rPr>
        <w:t>, </w:t>
      </w:r>
      <w:r w:rsidRPr="0037249E">
        <w:rPr>
          <w:rFonts w:eastAsia="Times New Roman" w:cs="Times New Roman"/>
          <w:b/>
          <w:bCs/>
          <w:color w:val="1A1A1A"/>
          <w:szCs w:val="28"/>
          <w:lang w:eastAsia="ru-RU"/>
        </w:rPr>
        <w:t>«Информатика и системы искусственного интеллекта»</w:t>
      </w:r>
      <w:r w:rsidRPr="0037249E">
        <w:rPr>
          <w:rFonts w:eastAsia="Times New Roman" w:cs="Times New Roman"/>
          <w:color w:val="1A1A1A"/>
          <w:szCs w:val="28"/>
          <w:lang w:eastAsia="ru-RU"/>
        </w:rPr>
        <w:t>, </w:t>
      </w:r>
      <w:r w:rsidRPr="0037249E">
        <w:rPr>
          <w:rFonts w:eastAsia="Times New Roman" w:cs="Times New Roman"/>
          <w:b/>
          <w:bCs/>
          <w:color w:val="1A1A1A"/>
          <w:szCs w:val="28"/>
          <w:lang w:eastAsia="ru-RU"/>
        </w:rPr>
        <w:t>«Компьютерный дизайн», «Прикладная информатика в образовании».</w:t>
      </w:r>
    </w:p>
    <w:tbl>
      <w:tblPr>
        <w:tblW w:w="104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2832"/>
        <w:gridCol w:w="2691"/>
        <w:gridCol w:w="1219"/>
        <w:gridCol w:w="1709"/>
      </w:tblGrid>
      <w:tr w:rsidR="0037249E" w:rsidRPr="0037249E" w:rsidTr="0037249E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Профиль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Вступительные испытания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Вступительные испытания после СПО</w:t>
            </w: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Форма обучения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Количество мест бюджетных</w:t>
            </w:r>
          </w:p>
        </w:tc>
      </w:tr>
      <w:tr w:rsidR="0037249E" w:rsidRPr="0037249E" w:rsidTr="0037249E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«Математика и информатика»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3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37249E">
                <w:rPr>
                  <w:rFonts w:eastAsia="Times New Roman" w:cs="Times New Roman"/>
                  <w:color w:val="22222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Математика (профильная)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37249E">
                <w:rPr>
                  <w:rFonts w:eastAsia="Times New Roman" w:cs="Times New Roman"/>
                  <w:color w:val="22222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Обществознание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Общие основы психологии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8" w:tgtFrame="_blank" w:history="1">
              <w:r w:rsidRPr="0037249E">
                <w:rPr>
                  <w:rFonts w:eastAsia="Times New Roman" w:cs="Times New Roman"/>
                  <w:color w:val="22222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Общие основы педагогики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9" w:tgtFrame="_blank" w:history="1">
              <w:r w:rsidRPr="0037249E">
                <w:rPr>
                  <w:rFonts w:eastAsia="Times New Roman" w:cs="Times New Roman"/>
                  <w:color w:val="22222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Русский язык</w:t>
              </w:r>
            </w:hyperlink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Очная / Заочная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val="en-US" w:eastAsia="ru-RU"/>
              </w:rPr>
              <w:t>/10</w:t>
            </w:r>
          </w:p>
        </w:tc>
      </w:tr>
      <w:tr w:rsidR="0037249E" w:rsidRPr="0037249E" w:rsidTr="0037249E">
        <w:trPr>
          <w:trHeight w:val="3221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«Информатика и системы искусственного интеллекта»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0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Информатика и системы искусственного интеллекта (профессиональное испытание)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1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Обществознание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Информатика и системы искусственного интеллекта (профессиональное испытание)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3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Общие основы педагогики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4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Русский язык</w:t>
              </w:r>
            </w:hyperlink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</w:tr>
      <w:tr w:rsidR="0037249E" w:rsidRPr="0037249E" w:rsidTr="0037249E"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«Компьютерный дизайн»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5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Компьютерный дизайн (профессиональное испытание)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6" w:tgtFrame="_blank" w:history="1">
              <w:r w:rsidRPr="0037249E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Обществознание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7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Русский язык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8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Компьютерный дизайн (профессиональное испытание)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19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Правовое обеспечение профессиональной деятельности</w:t>
              </w:r>
            </w:hyperlink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Очная / Заочная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val="en-US" w:eastAsia="ru-RU"/>
              </w:rPr>
              <w:t>/10</w:t>
            </w:r>
          </w:p>
        </w:tc>
      </w:tr>
      <w:tr w:rsidR="0037249E" w:rsidRPr="0037249E" w:rsidTr="0037249E">
        <w:trPr>
          <w:trHeight w:val="1730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«Прикладная информатика в образовании»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3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Русский язык</w:t>
            </w:r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0" w:tgtFrame="_blank" w:history="1">
              <w:r w:rsidRPr="0037249E">
                <w:rPr>
                  <w:rFonts w:eastAsia="Times New Roman" w:cs="Times New Roman"/>
                  <w:color w:val="22222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Математика (профильная)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Информатика и ИКТ</w:t>
            </w: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1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Информатика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2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Русский язык</w:t>
              </w:r>
            </w:hyperlink>
          </w:p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3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Элементы высшей математики</w:t>
              </w:r>
            </w:hyperlink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Заочная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</w:tbl>
    <w:p w:rsidR="008F01E9" w:rsidRDefault="008F01E9"/>
    <w:p w:rsidR="0037249E" w:rsidRPr="0037249E" w:rsidRDefault="0037249E" w:rsidP="0037249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1A1A1A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lang w:eastAsia="ru-RU"/>
        </w:rPr>
        <w:t>На базе высшего образования предлагаем поступать в магистратуру по педагогическому образованию, профили </w:t>
      </w:r>
      <w:r w:rsidRPr="0037249E">
        <w:rPr>
          <w:rFonts w:eastAsia="Times New Roman" w:cs="Times New Roman"/>
          <w:b/>
          <w:bCs/>
          <w:color w:val="1A1A1A"/>
          <w:szCs w:val="28"/>
          <w:lang w:eastAsia="ru-RU"/>
        </w:rPr>
        <w:t>«Математика в профильном и профессиональном образовании», «Информационные технологии в образовании». </w:t>
      </w:r>
      <w:r w:rsidRPr="0037249E">
        <w:rPr>
          <w:rFonts w:eastAsia="Times New Roman" w:cs="Times New Roman"/>
          <w:color w:val="1A1A1A"/>
          <w:szCs w:val="28"/>
          <w:lang w:eastAsia="ru-RU"/>
        </w:rPr>
        <w:t xml:space="preserve"> Мы все знаем насколько востребованы учителя математики и информатики в образовательных организациях. У Вас есть уникальная возможность получить квалифицированного учителя математики или информатики через 2,5 года без отрыва от основной деятельности (или самим стать учителем математики или информатики). В магистратуру можно поступать после окончания </w:t>
      </w:r>
      <w:proofErr w:type="spellStart"/>
      <w:r w:rsidRPr="0037249E">
        <w:rPr>
          <w:rFonts w:eastAsia="Times New Roman" w:cs="Times New Roman"/>
          <w:color w:val="1A1A1A"/>
          <w:szCs w:val="28"/>
          <w:lang w:eastAsia="ru-RU"/>
        </w:rPr>
        <w:t>бакалавриата</w:t>
      </w:r>
      <w:proofErr w:type="spellEnd"/>
      <w:r w:rsidRPr="0037249E">
        <w:rPr>
          <w:rFonts w:eastAsia="Times New Roman" w:cs="Times New Roman"/>
          <w:color w:val="1A1A1A"/>
          <w:szCs w:val="28"/>
          <w:lang w:eastAsia="ru-RU"/>
        </w:rPr>
        <w:t xml:space="preserve"> или </w:t>
      </w:r>
      <w:proofErr w:type="spellStart"/>
      <w:r w:rsidRPr="0037249E">
        <w:rPr>
          <w:rFonts w:eastAsia="Times New Roman" w:cs="Times New Roman"/>
          <w:color w:val="1A1A1A"/>
          <w:szCs w:val="28"/>
          <w:lang w:eastAsia="ru-RU"/>
        </w:rPr>
        <w:t>специалитета</w:t>
      </w:r>
      <w:proofErr w:type="spellEnd"/>
      <w:r w:rsidRPr="0037249E">
        <w:rPr>
          <w:rFonts w:eastAsia="Times New Roman" w:cs="Times New Roman"/>
          <w:color w:val="1A1A1A"/>
          <w:szCs w:val="28"/>
          <w:lang w:eastAsia="ru-RU"/>
        </w:rPr>
        <w:t>. К вступительному испытанию подготовим. 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686"/>
        <w:gridCol w:w="1559"/>
        <w:gridCol w:w="2126"/>
      </w:tblGrid>
      <w:tr w:rsidR="0037249E" w:rsidRPr="0037249E" w:rsidTr="0037249E">
        <w:trPr>
          <w:trHeight w:val="567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Профиль</w:t>
            </w:r>
          </w:p>
        </w:tc>
        <w:tc>
          <w:tcPr>
            <w:tcW w:w="3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Вступительные испытания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  <w:lang w:eastAsia="ru-RU"/>
              </w:rPr>
              <w:t>Количество мест бюджетных</w:t>
            </w:r>
          </w:p>
        </w:tc>
      </w:tr>
      <w:tr w:rsidR="0037249E" w:rsidRPr="0037249E" w:rsidTr="0037249E">
        <w:trPr>
          <w:trHeight w:val="567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Математика в профильном и профессиональном образовании)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4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Междисциплинарный экзамен (МППО)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 (платные места)</w:t>
            </w:r>
          </w:p>
        </w:tc>
      </w:tr>
      <w:tr w:rsidR="0037249E" w:rsidRPr="0037249E" w:rsidTr="0037249E">
        <w:trPr>
          <w:trHeight w:val="567"/>
        </w:trPr>
        <w:tc>
          <w:tcPr>
            <w:tcW w:w="2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Информационные технологии в образовании)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5" w:tgtFrame="_blank" w:history="1">
              <w:r w:rsidRPr="0037249E">
                <w:rPr>
                  <w:rFonts w:eastAsia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Междисциплинарный экзамен (ИТО)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249E" w:rsidRPr="0037249E" w:rsidRDefault="0037249E" w:rsidP="0037249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7249E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</w:tbl>
    <w:p w:rsidR="0037249E" w:rsidRDefault="0037249E"/>
    <w:p w:rsidR="0037249E" w:rsidRPr="0037249E" w:rsidRDefault="0037249E" w:rsidP="0037249E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Трудоустройство после окончания (во время обучения на старших курсах) гарантируем!!! Документы принимаются в приемную комиссию с 20.06.2023 до 20.07.2023. </w:t>
      </w:r>
      <w:bookmarkStart w:id="0" w:name="_GoBack"/>
      <w:bookmarkEnd w:id="0"/>
    </w:p>
    <w:p w:rsidR="0037249E" w:rsidRPr="0037249E" w:rsidRDefault="0037249E" w:rsidP="0037249E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Обращаться: +7-906-979-0027 (декан ФИМЭ),</w:t>
      </w:r>
    </w:p>
    <w:p w:rsidR="0037249E" w:rsidRPr="0037249E" w:rsidRDefault="0037249E" w:rsidP="0037249E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37249E">
        <w:rPr>
          <w:rFonts w:eastAsia="Times New Roman" w:cs="Times New Roman"/>
          <w:color w:val="1A1A1A"/>
          <w:szCs w:val="28"/>
          <w:shd w:val="clear" w:color="auto" w:fill="FFFFFF"/>
          <w:lang w:eastAsia="ru-RU"/>
        </w:rPr>
        <w:t>                        8-3843-34-85-60 (приемная комиссия) </w:t>
      </w:r>
    </w:p>
    <w:p w:rsidR="0037249E" w:rsidRDefault="0037249E"/>
    <w:sectPr w:rsidR="0037249E" w:rsidSect="00A375B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518"/>
    <w:multiLevelType w:val="multilevel"/>
    <w:tmpl w:val="657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72502"/>
    <w:multiLevelType w:val="multilevel"/>
    <w:tmpl w:val="00EA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A4044"/>
    <w:multiLevelType w:val="multilevel"/>
    <w:tmpl w:val="7A967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55DD9"/>
    <w:multiLevelType w:val="multilevel"/>
    <w:tmpl w:val="4A18D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C18D4"/>
    <w:multiLevelType w:val="multilevel"/>
    <w:tmpl w:val="47A4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45FE6"/>
    <w:multiLevelType w:val="multilevel"/>
    <w:tmpl w:val="B10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C061A"/>
    <w:multiLevelType w:val="multilevel"/>
    <w:tmpl w:val="9A0C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0474C"/>
    <w:multiLevelType w:val="multilevel"/>
    <w:tmpl w:val="C928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67BEB"/>
    <w:multiLevelType w:val="multilevel"/>
    <w:tmpl w:val="6E90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079AC"/>
    <w:multiLevelType w:val="multilevel"/>
    <w:tmpl w:val="2AB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C64FD"/>
    <w:multiLevelType w:val="multilevel"/>
    <w:tmpl w:val="F520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3558E1"/>
    <w:multiLevelType w:val="multilevel"/>
    <w:tmpl w:val="0F2C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9E"/>
    <w:rsid w:val="00161CFF"/>
    <w:rsid w:val="0037249E"/>
    <w:rsid w:val="007F71B9"/>
    <w:rsid w:val="008F01E9"/>
    <w:rsid w:val="00A375B6"/>
    <w:rsid w:val="00D93E0B"/>
    <w:rsid w:val="00E4725B"/>
    <w:rsid w:val="00F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7914"/>
  <w15:chartTrackingRefBased/>
  <w15:docId w15:val="{CB13EAB9-894D-4411-80FB-E7321F3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Helvetica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249E"/>
    <w:rPr>
      <w:b/>
      <w:bCs/>
    </w:rPr>
  </w:style>
  <w:style w:type="paragraph" w:styleId="a4">
    <w:name w:val="Normal (Web)"/>
    <w:basedOn w:val="a"/>
    <w:uiPriority w:val="99"/>
    <w:semiHidden/>
    <w:unhideWhenUsed/>
    <w:rsid w:val="0037249E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249E"/>
    <w:rPr>
      <w:color w:val="0000FF"/>
      <w:u w:val="single"/>
    </w:rPr>
  </w:style>
  <w:style w:type="character" w:customStyle="1" w:styleId="js-phone-number">
    <w:name w:val="js-phone-number"/>
    <w:basedOn w:val="a0"/>
    <w:rsid w:val="0037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fnjf.xn--c1akev.xn--p1ai/media/docs/exams/pvi_ob_os_ped_2022.pdf" TargetMode="External"/><Relationship Id="rId13" Type="http://schemas.openxmlformats.org/officeDocument/2006/relationships/hyperlink" Target="https://xn--e1afnjf.xn--c1akev.xn--p1ai/media/docs/exams/pvi_ob_os_ped_2022.pdf" TargetMode="External"/><Relationship Id="rId18" Type="http://schemas.openxmlformats.org/officeDocument/2006/relationships/hyperlink" Target="https://xn--e1afnjf.xn--c1akev.xn--p1ai/media/docs/exams/44.03.04_%D0%9A%D0%BE%D0%BC%D0%BF%D1%8C%D1%8E%D1%82%D0%B5%D1%80%D0%BD%D1%8B%D0%B9_%D0%B4%D0%B8%D0%B7%D0%B0%D0%B9%D0%BD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e1afnjf.xn--c1akev.xn--p1ai/media/docs/exams/%D0%98%D0%BD%D1%84%D0%BE%D1%80%D0%BC%D0%B0%D1%82%D0%B8%D0%BA%D0%B0.pdf" TargetMode="External"/><Relationship Id="rId7" Type="http://schemas.openxmlformats.org/officeDocument/2006/relationships/hyperlink" Target="https://xn--e1afnjf.xn--c1akev.xn--p1ai/media/docs/exams/%D0%9E%D0%B1%D1%89%D0%B8%D0%B5_%D0%BE%D1%81%D0%BD%D0%BE%D0%B2%D1%8B_%D0%BF%D1%81%D0%B8%D1%85%D0%BE%D0%BB%D0%BE%D0%B3%D0%B8%D0%B8.pdf" TargetMode="External"/><Relationship Id="rId12" Type="http://schemas.openxmlformats.org/officeDocument/2006/relationships/hyperlink" Target="https://xn--e1afnjf.xn--c1akev.xn--p1ai/media/docs/exams/44.03.05_%D0%98%D0%BD%D1%84%D0%BE%D1%80%D0%BC%D0%B0%D1%82%D0%B8%D0%BA%D0%B0_%D0%B8_%D0%A1%D0%B8%D1%81%D1%82%D0%B5%D0%BC%D1%8B_%D0%B8%D1%81%D0%BA%D1%83%D1%81%D1%81%D1%82%D0%B2%D0%B5%D0%BD%D0%BD%D0%BE%D0%B3%D0%BE_%D0%B8%D0%BD%D1%82%D0%B5%D0%BB%D0%BB%D0%B5%D0%BA%D1%82%D0%B0.pdf" TargetMode="External"/><Relationship Id="rId17" Type="http://schemas.openxmlformats.org/officeDocument/2006/relationships/hyperlink" Target="https://xn--e1afnjf.xn--c1akev.xn--p1ai/media/docs/exams/%D0%A0%D1%83%D1%81%D1%81%D0%BA%D0%B8%D0%B9_%D1%8F%D0%B7%D1%8B%D0%BA_NauN4VZ.pdf" TargetMode="External"/><Relationship Id="rId25" Type="http://schemas.openxmlformats.org/officeDocument/2006/relationships/hyperlink" Target="https://xn--e1afnjf.xn--c1akev.xn--p1ai/media/docs/exams/44.04.01_%D0%9C%D0%B0%D1%82%D0%B5%D0%BC%D0%B0%D1%82%D0%B8%D0%BA%D0%B0_%D0%B2_%D0%BF%D1%80%D0%BE%D1%84%D0%B8%D0%BB%D1%8C%D0%BD%D0%BE%D0%BC_%D0%B8_%D0%BF%D1%80%D0%BE%D1%84%D0%B5%D1%81%D1%81%D0%B8%D0%BE%D0%BD%D0%B0%D0%BB%D1%8C%D0%BD%D0%BE%D0%BC_%D0%BE%D0%B1%D1%80%D0%B0%D0%B7%D0%BE%D0%B2%D0%B0%D0%BD%D0%B8%D0%B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e1afnjf.xn--c1akev.xn--p1ai/media/docs/exams/%D0%9E%D0%B1%D1%89%D0%B5%D1%81%D1%82%D0%B2%D0%BE%D0%B7%D0%BD%D0%B0%D0%BD%D0%B8%D0%B5.pdf" TargetMode="External"/><Relationship Id="rId20" Type="http://schemas.openxmlformats.org/officeDocument/2006/relationships/hyperlink" Target="https://xn--e1afnjf.xn--c1akev.xn--p1ai/media/docs/exams/%D0%9C%D0%B0%D1%82%D0%B5%D0%BC%D0%B0%D1%82%D0%B8%D0%BA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e1afnjf.xn--c1akev.xn--p1ai/media/docs/exams/%D0%9E%D0%B1%D1%89%D0%B5%D1%81%D1%82%D0%B2%D0%BE%D0%B7%D0%BD%D0%B0%D0%BD%D0%B8%D0%B5.pdf" TargetMode="External"/><Relationship Id="rId11" Type="http://schemas.openxmlformats.org/officeDocument/2006/relationships/hyperlink" Target="https://xn--e1afnjf.xn--c1akev.xn--p1ai/media/docs/exams/%D0%9E%D0%B1%D1%89%D0%B5%D1%81%D1%82%D0%B2%D0%BE%D0%B7%D0%BD%D0%B0%D0%BD%D0%B8%D0%B5.pdf" TargetMode="External"/><Relationship Id="rId24" Type="http://schemas.openxmlformats.org/officeDocument/2006/relationships/hyperlink" Target="https://xn--e1afnjf.xn--c1akev.xn--p1ai/media/docs/exams/44.04.01_%D0%9C%D0%B0%D1%82%D0%B5%D0%BC%D0%B0%D1%82%D0%B8%D0%BA%D0%B0_%D0%B2_%D0%BF%D1%80%D0%BE%D1%84%D0%B8%D0%BB%D1%8C%D0%BD%D0%BE%D0%BC_%D0%B8_%D0%BF%D1%80%D0%BE%D1%84%D0%B5%D1%81%D1%81%D0%B8%D0%BE%D0%BD%D0%B0%D0%BB%D1%8C%D0%BD%D0%BE%D0%BC_%D0%BE%D0%B1%D1%80%D0%B0%D0%B7%D0%BE%D0%B2%D0%B0%D0%BD%D0%B8%D0%B8.pdf" TargetMode="External"/><Relationship Id="rId5" Type="http://schemas.openxmlformats.org/officeDocument/2006/relationships/hyperlink" Target="https://xn--e1afnjf.xn--c1akev.xn--p1ai/media/docs/exams/%D0%9C%D0%B0%D1%82%D0%B5%D0%BC%D0%B0%D1%82%D0%B8%D0%BA%D0%B0.pdf" TargetMode="External"/><Relationship Id="rId15" Type="http://schemas.openxmlformats.org/officeDocument/2006/relationships/hyperlink" Target="https://xn--e1afnjf.xn--c1akev.xn--p1ai/media/docs/exams/44.03.04_%D0%9A%D0%BE%D0%BC%D0%BF%D1%8C%D1%8E%D1%82%D0%B5%D1%80%D0%BD%D1%8B%D0%B9_%D0%B4%D0%B8%D0%B7%D0%B0%D0%B9%D0%BD_wwwpgZB.pdf" TargetMode="External"/><Relationship Id="rId23" Type="http://schemas.openxmlformats.org/officeDocument/2006/relationships/hyperlink" Target="https://xn--e1afnjf.xn--c1akev.xn--p1ai/media/docs/exams/%D0%AD%D0%BB%D0%B5%D0%BC%D0%B5%D0%BD%D1%82%D1%8B_%D0%B2%D1%8B%D1%81%D1%88%D0%B5%D0%B9_%D0%BC%D0%B0%D1%82%D0%B5%D0%BC%D0%B0%D1%82%D0%B8%D0%BA%D0%B8.pdf" TargetMode="External"/><Relationship Id="rId10" Type="http://schemas.openxmlformats.org/officeDocument/2006/relationships/hyperlink" Target="https://xn--e1afnjf.xn--c1akev.xn--p1ai/media/docs/exams/44.03.04_%D0%9A%D0%BE%D0%BC%D0%BF%D1%8C%D1%8E%D1%82%D0%B5%D1%80%D0%BD%D1%8B%D0%B9_%D0%B4%D0%B8%D0%B7%D0%B0%D0%B9%D0%BD_wwwpgZB.pdf" TargetMode="External"/><Relationship Id="rId19" Type="http://schemas.openxmlformats.org/officeDocument/2006/relationships/hyperlink" Target="https://xn--e1afnjf.xn--c1akev.xn--p1ai/media/docs/exams/%D0%9F%D1%80%D0%B0%D0%B2%D0%BE%D0%B2%D0%BE%D0%B5_%D0%BE%D0%B1%D0%B5%D1%81%D0%BF%D0%B5%D1%87%D0%B5%D0%BD%D0%B8%D0%B5_%D0%BF%D1%80%D0%BE%D1%84%D0%B5%D1%81%D1%81%D0%B8%D0%BE%D0%BD%D0%B0%D0%BB%D1%8C%D0%BD%D0%BE%D0%B9_%D0%B4%D0%B5%D1%8F%D1%82%D0%B5%D0%BB%D1%8C%D0%BD%D0%BE%D1%81%D1%82%D0%B8_wLS3z0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e1afnjf.xn--c1akev.xn--p1ai/media/docs/exams/%D0%A0%D1%83%D1%81%D1%81%D0%BA%D0%B8%D0%B9_%D1%8F%D0%B7%D1%8B%D0%BA_NauN4VZ.pdf" TargetMode="External"/><Relationship Id="rId14" Type="http://schemas.openxmlformats.org/officeDocument/2006/relationships/hyperlink" Target="https://xn--e1afnjf.xn--c1akev.xn--p1ai/media/docs/exams/%D0%A0%D1%83%D1%81%D1%81%D0%BA%D0%B8%D0%B9_%D1%8F%D0%B7%D1%8B%D0%BA_NauN4VZ.pdf" TargetMode="External"/><Relationship Id="rId22" Type="http://schemas.openxmlformats.org/officeDocument/2006/relationships/hyperlink" Target="https://xn--e1afnjf.xn--c1akev.xn--p1ai/media/docs/exams/%D0%A0%D1%83%D1%81%D1%81%D0%BA%D0%B8%D0%B9_%D1%8F%D0%B7%D1%8B%D0%BA_NauN4VZ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home pc</cp:lastModifiedBy>
  <cp:revision>1</cp:revision>
  <dcterms:created xsi:type="dcterms:W3CDTF">2023-06-28T10:00:00Z</dcterms:created>
  <dcterms:modified xsi:type="dcterms:W3CDTF">2023-06-28T10:05:00Z</dcterms:modified>
</cp:coreProperties>
</file>