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3119"/>
        <w:gridCol w:w="1275"/>
      </w:tblGrid>
      <w:tr w:rsidR="005F774E" w:rsidTr="00620A31">
        <w:trPr>
          <w:gridAfter w:val="1"/>
          <w:wAfter w:w="1275" w:type="dxa"/>
        </w:trPr>
        <w:tc>
          <w:tcPr>
            <w:tcW w:w="5637" w:type="dxa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  <w:gridSpan w:val="2"/>
          </w:tcPr>
          <w:p w:rsidR="005F774E" w:rsidRDefault="005F774E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57" w:rsidRDefault="00AE3257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57" w:rsidRDefault="00AE3257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57" w:rsidRDefault="00AE3257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522" w:rsidRDefault="00D27E2A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исполнительных </w:t>
            </w:r>
          </w:p>
          <w:p w:rsidR="00333522" w:rsidRDefault="00D27E2A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органов государственной власти субъектов Российской Федерации,  осуществляющим государственное управление                      в сфере образования</w:t>
            </w:r>
          </w:p>
          <w:p w:rsidR="00D27E2A" w:rsidRDefault="00D27E2A" w:rsidP="00081D0B">
            <w:pPr>
              <w:widowControl w:val="0"/>
              <w:ind w:left="34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4E" w:rsidTr="00620A31">
        <w:tc>
          <w:tcPr>
            <w:tcW w:w="6912" w:type="dxa"/>
            <w:gridSpan w:val="2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74E" w:rsidTr="00620A31">
        <w:tc>
          <w:tcPr>
            <w:tcW w:w="6912" w:type="dxa"/>
            <w:gridSpan w:val="2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5F774E" w:rsidRDefault="005F774E" w:rsidP="00081D0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A32" w:rsidRDefault="00B64A32" w:rsidP="00081D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B4939">
        <w:rPr>
          <w:rFonts w:ascii="Times New Roman" w:hAnsi="Times New Roman" w:cs="Times New Roman"/>
          <w:sz w:val="28"/>
          <w:szCs w:val="28"/>
        </w:rPr>
        <w:t>разъяснении некоторых вопросов</w:t>
      </w:r>
    </w:p>
    <w:p w:rsidR="00EB4939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образовательного </w:t>
      </w:r>
    </w:p>
    <w:p w:rsidR="00EB4939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00250E">
        <w:rPr>
          <w:rFonts w:ascii="Times New Roman" w:hAnsi="Times New Roman" w:cs="Times New Roman"/>
          <w:sz w:val="28"/>
          <w:szCs w:val="28"/>
        </w:rPr>
        <w:t>в условиях</w:t>
      </w:r>
      <w:r w:rsidR="00EB4939">
        <w:rPr>
          <w:rFonts w:ascii="Times New Roman" w:hAnsi="Times New Roman" w:cs="Times New Roman"/>
          <w:sz w:val="28"/>
          <w:szCs w:val="28"/>
        </w:rPr>
        <w:t xml:space="preserve"> </w:t>
      </w:r>
      <w:r w:rsidRPr="0000250E">
        <w:rPr>
          <w:rFonts w:ascii="Times New Roman" w:hAnsi="Times New Roman" w:cs="Times New Roman"/>
          <w:sz w:val="28"/>
          <w:szCs w:val="28"/>
        </w:rPr>
        <w:t xml:space="preserve">усиления </w:t>
      </w:r>
    </w:p>
    <w:p w:rsidR="00D27E2A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0E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</w:t>
      </w:r>
    </w:p>
    <w:p w:rsidR="00D27E2A" w:rsidRDefault="00D27E2A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0E">
        <w:rPr>
          <w:rFonts w:ascii="Times New Roman" w:hAnsi="Times New Roman" w:cs="Times New Roman"/>
          <w:sz w:val="28"/>
          <w:szCs w:val="28"/>
        </w:rPr>
        <w:t>мероприятий</w:t>
      </w:r>
    </w:p>
    <w:p w:rsidR="00C7194C" w:rsidRDefault="00C7194C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4C" w:rsidRDefault="00C7194C" w:rsidP="00081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939" w:rsidRDefault="00C7194C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4939">
        <w:rPr>
          <w:rFonts w:ascii="Times New Roman" w:hAnsi="Times New Roman" w:cs="Times New Roman"/>
          <w:sz w:val="28"/>
          <w:szCs w:val="28"/>
        </w:rPr>
        <w:t xml:space="preserve">Минпросвещения России направляет разъяснение некоторых вопросов                 по организации образовательного процесса в образовательных организациях, реализующих программы среднего профессионального образования, </w:t>
      </w:r>
      <w:r w:rsidR="00EB4939" w:rsidRPr="0000250E">
        <w:rPr>
          <w:rFonts w:ascii="Times New Roman" w:hAnsi="Times New Roman" w:cs="Times New Roman"/>
          <w:sz w:val="28"/>
          <w:szCs w:val="28"/>
        </w:rPr>
        <w:t>в условиях усиления санитарно-эпидемиологических мероприятий</w:t>
      </w:r>
      <w:r w:rsidR="00EB4939">
        <w:rPr>
          <w:rFonts w:ascii="Times New Roman" w:hAnsi="Times New Roman" w:cs="Times New Roman"/>
          <w:sz w:val="28"/>
          <w:szCs w:val="28"/>
        </w:rPr>
        <w:t>.</w:t>
      </w: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742AE8">
        <w:rPr>
          <w:rFonts w:ascii="Times New Roman" w:hAnsi="Times New Roman" w:cs="Times New Roman"/>
          <w:sz w:val="28"/>
          <w:szCs w:val="28"/>
        </w:rPr>
        <w:t>на</w:t>
      </w:r>
      <w:r w:rsidR="00A07800">
        <w:rPr>
          <w:rFonts w:ascii="Times New Roman" w:hAnsi="Times New Roman" w:cs="Times New Roman"/>
          <w:sz w:val="28"/>
          <w:szCs w:val="28"/>
        </w:rPr>
        <w:t xml:space="preserve">  </w:t>
      </w:r>
      <w:r w:rsidR="00742AE8">
        <w:rPr>
          <w:rFonts w:ascii="Times New Roman" w:hAnsi="Times New Roman" w:cs="Times New Roman"/>
          <w:sz w:val="28"/>
          <w:szCs w:val="28"/>
        </w:rPr>
        <w:t xml:space="preserve"> </w:t>
      </w:r>
      <w:r w:rsidR="00A07800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EB49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Д.Е. Глушко</w:t>
      </w:r>
    </w:p>
    <w:p w:rsidR="00EB4939" w:rsidRDefault="00EB4939" w:rsidP="00EB4939">
      <w:pPr>
        <w:widowControl w:val="0"/>
        <w:tabs>
          <w:tab w:val="left" w:pos="7450"/>
        </w:tabs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EB4939">
      <w:pPr>
        <w:widowControl w:val="0"/>
        <w:spacing w:after="0" w:line="34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Приложение к письму </w:t>
      </w:r>
    </w:p>
    <w:p w:rsidR="00EB4939" w:rsidRDefault="00EB4939" w:rsidP="00EB4939">
      <w:pPr>
        <w:widowControl w:val="0"/>
        <w:tabs>
          <w:tab w:val="left" w:pos="73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от __________№_____</w:t>
      </w:r>
    </w:p>
    <w:p w:rsidR="00EB4939" w:rsidRDefault="00EB4939" w:rsidP="00EB493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EB493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EB493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</w:t>
      </w:r>
    </w:p>
    <w:p w:rsidR="00EB4939" w:rsidRDefault="00EB4939" w:rsidP="00EB493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некоторых вопросов по организации образовательного процесса в образовательных организациях, реализующих программы среднего профессионального образования, </w:t>
      </w:r>
      <w:r w:rsidRPr="0000250E">
        <w:rPr>
          <w:rFonts w:ascii="Times New Roman" w:hAnsi="Times New Roman" w:cs="Times New Roman"/>
          <w:sz w:val="28"/>
          <w:szCs w:val="28"/>
        </w:rPr>
        <w:t>в условиях усиления санитарно-эпидемиологических мероприятий</w:t>
      </w:r>
    </w:p>
    <w:p w:rsidR="00897D53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7D53" w:rsidRPr="00D65AE2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986">
        <w:rPr>
          <w:rFonts w:ascii="Times New Roman" w:eastAsia="Calibri" w:hAnsi="Times New Roman" w:cs="Times New Roman"/>
          <w:sz w:val="28"/>
          <w:szCs w:val="28"/>
        </w:rPr>
        <w:t xml:space="preserve">На основании решения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</w:t>
      </w:r>
      <w:r w:rsidRPr="002E3986">
        <w:rPr>
          <w:rFonts w:ascii="Times New Roman" w:eastAsia="Calibri" w:hAnsi="Times New Roman" w:cs="Times New Roman"/>
          <w:sz w:val="28"/>
          <w:szCs w:val="28"/>
        </w:rPr>
        <w:t>органа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государственной</w:t>
      </w:r>
      <w:r w:rsidRPr="002E3986">
        <w:rPr>
          <w:rFonts w:ascii="Times New Roman" w:eastAsia="Calibri" w:hAnsi="Times New Roman" w:cs="Times New Roman"/>
          <w:sz w:val="28"/>
          <w:szCs w:val="28"/>
        </w:rPr>
        <w:t xml:space="preserve"> власти субъекта Российской Федерации, осуществляющего функции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учредителя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 реализующей программы среднего профессионального образования (далее – ПОО)</w:t>
      </w:r>
      <w:r w:rsidRPr="002E3986">
        <w:rPr>
          <w:rFonts w:ascii="Times New Roman" w:eastAsia="Calibri" w:hAnsi="Times New Roman" w:cs="Times New Roman"/>
          <w:sz w:val="28"/>
          <w:szCs w:val="28"/>
        </w:rPr>
        <w:t>, в случае установления карантинных мер (или по иным основания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E3986">
        <w:rPr>
          <w:rFonts w:ascii="Times New Roman" w:eastAsia="Calibri" w:hAnsi="Times New Roman" w:cs="Times New Roman"/>
          <w:sz w:val="28"/>
          <w:szCs w:val="28"/>
        </w:rPr>
        <w:t xml:space="preserve"> в виду обстоятельств непреодолимой силы)  допускается прерывание на каникулярный период графика освоения образовательной программы с 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последующим перенесением сроков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65AE2">
        <w:rPr>
          <w:rFonts w:ascii="Times New Roman" w:eastAsia="Calibri" w:hAnsi="Times New Roman" w:cs="Times New Roman"/>
          <w:sz w:val="28"/>
          <w:szCs w:val="28"/>
        </w:rPr>
        <w:t>на дополнительный период.</w:t>
      </w:r>
    </w:p>
    <w:p w:rsidR="00897D53" w:rsidRPr="001633A7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</w:t>
      </w:r>
      <w:r w:rsidRPr="00D65AE2">
        <w:rPr>
          <w:rFonts w:ascii="Times New Roman" w:hAnsi="Times New Roman" w:cs="Times New Roman"/>
          <w:sz w:val="28"/>
          <w:szCs w:val="28"/>
        </w:rPr>
        <w:t xml:space="preserve"> необходимо проинформировать работников и обучающихся ПОО об изменениях календарного учебного графика, обеспечить</w:t>
      </w:r>
      <w:r>
        <w:rPr>
          <w:rFonts w:ascii="Times New Roman" w:hAnsi="Times New Roman" w:cs="Times New Roman"/>
          <w:sz w:val="28"/>
          <w:szCs w:val="28"/>
        </w:rPr>
        <w:t xml:space="preserve"> получение обучающимися  мер социальной поддержки и стимулирования (стипендий и других денежных выплат, в том числе предусмотренных на организацию питания обучающихся) и соблюдение норм трудового законодательства Российской Федерации.</w:t>
      </w:r>
    </w:p>
    <w:p w:rsidR="00897D53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ПОО необходимо определить ответственных лиц, обеспечивающих безопасное функционирование объектов инфраструктуры, в том числе информационно-технологической, с 25 марта по 5 апреля 2020 года.</w:t>
      </w:r>
    </w:p>
    <w:p w:rsidR="00897D53" w:rsidRPr="00D65AE2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этого, </w:t>
      </w:r>
      <w:r w:rsidRPr="00D65AE2">
        <w:rPr>
          <w:rFonts w:ascii="Times New Roman" w:eastAsia="Calibri" w:hAnsi="Times New Roman" w:cs="Times New Roman"/>
          <w:sz w:val="28"/>
          <w:szCs w:val="28"/>
        </w:rPr>
        <w:t>на основании решения исполнительного органа государственной власти субъекта Российской Федерации, осуществляющего функции учредителя ПОО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Pr="001633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5AE2">
        <w:rPr>
          <w:rFonts w:ascii="Times New Roman" w:eastAsia="Calibri" w:hAnsi="Times New Roman" w:cs="Times New Roman"/>
          <w:sz w:val="28"/>
          <w:szCs w:val="28"/>
        </w:rPr>
        <w:t>случае полного прекращения посещения ПОО</w:t>
      </w:r>
      <w:bookmarkStart w:id="1" w:name="_Hlk36113473"/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допускается досрочное завершение освоения образовательной программы при условии достижения результатов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r w:rsidRPr="00D65AE2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стандарта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D65AE2">
        <w:rPr>
          <w:rFonts w:ascii="Times New Roman" w:eastAsia="Calibri" w:hAnsi="Times New Roman" w:cs="Times New Roman"/>
          <w:sz w:val="28"/>
          <w:szCs w:val="28"/>
        </w:rPr>
        <w:t xml:space="preserve"> среднего профессионального образования. Данное решение, а также </w:t>
      </w:r>
      <w:r w:rsidRPr="00D65A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регламент зачета достигнутых результатов закрепляется локальным актом руководителя ПОО. </w:t>
      </w:r>
    </w:p>
    <w:p w:rsidR="00897D53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34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65AE2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в Российской Федерации» (далее – Закон об образовании) обучающимся предоставлено академическое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D65AE2">
        <w:rPr>
          <w:rFonts w:ascii="Times New Roman" w:hAnsi="Times New Roman" w:cs="Times New Roman"/>
          <w:sz w:val="28"/>
          <w:szCs w:val="28"/>
        </w:rPr>
        <w:t xml:space="preserve">на обучение по индивидуальному учебному плану,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65AE2">
        <w:rPr>
          <w:rFonts w:ascii="Times New Roman" w:hAnsi="Times New Roman" w:cs="Times New Roman"/>
          <w:sz w:val="28"/>
          <w:szCs w:val="28"/>
        </w:rPr>
        <w:t>ускоренное</w:t>
      </w:r>
      <w:r w:rsidRPr="00BF6EF4">
        <w:rPr>
          <w:rFonts w:ascii="Times New Roman" w:hAnsi="Times New Roman" w:cs="Times New Roman"/>
          <w:sz w:val="28"/>
          <w:szCs w:val="28"/>
        </w:rPr>
        <w:t xml:space="preserve"> обучение в пределах осваиваемой образовательной программы в порядке, установленном локальными нормативными актами образовательной организации.</w:t>
      </w:r>
    </w:p>
    <w:p w:rsidR="00897D53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норма закреплена пунктом 24 </w:t>
      </w:r>
      <w:r w:rsidRPr="00453585">
        <w:rPr>
          <w:rFonts w:ascii="Times New Roman" w:hAnsi="Times New Roman" w:cs="Times New Roman"/>
          <w:sz w:val="28"/>
          <w:szCs w:val="28"/>
        </w:rPr>
        <w:t xml:space="preserve">Порядка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53585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45358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53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453585">
        <w:rPr>
          <w:rFonts w:ascii="Times New Roman" w:hAnsi="Times New Roman" w:cs="Times New Roman"/>
          <w:sz w:val="28"/>
          <w:szCs w:val="28"/>
        </w:rPr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53585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г. № 464.</w:t>
      </w:r>
    </w:p>
    <w:p w:rsidR="00897D53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585">
        <w:rPr>
          <w:rFonts w:ascii="Times New Roman" w:hAnsi="Times New Roman" w:cs="Times New Roman"/>
          <w:sz w:val="28"/>
          <w:szCs w:val="28"/>
        </w:rPr>
        <w:t xml:space="preserve">При получении среднего профессионального образования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53585">
        <w:rPr>
          <w:rFonts w:ascii="Times New Roman" w:hAnsi="Times New Roman" w:cs="Times New Roman"/>
          <w:sz w:val="28"/>
          <w:szCs w:val="28"/>
        </w:rPr>
        <w:t xml:space="preserve">с индивидуальным учебным планом сроки получения образования могут быть изменены </w:t>
      </w:r>
      <w:r>
        <w:rPr>
          <w:rFonts w:ascii="Times New Roman" w:hAnsi="Times New Roman" w:cs="Times New Roman"/>
          <w:sz w:val="28"/>
          <w:szCs w:val="28"/>
        </w:rPr>
        <w:t>ПОО</w:t>
      </w:r>
      <w:r w:rsidRPr="00453585">
        <w:rPr>
          <w:rFonts w:ascii="Times New Roman" w:hAnsi="Times New Roman" w:cs="Times New Roman"/>
          <w:sz w:val="28"/>
          <w:szCs w:val="28"/>
        </w:rPr>
        <w:t xml:space="preserve"> с учетом особенностей и образовательных потребностей конкретного обучающегося.</w:t>
      </w:r>
    </w:p>
    <w:p w:rsidR="00897D53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4">
        <w:rPr>
          <w:rFonts w:ascii="Times New Roman" w:hAnsi="Times New Roman" w:cs="Times New Roman"/>
          <w:sz w:val="28"/>
          <w:szCs w:val="28"/>
        </w:rPr>
        <w:t xml:space="preserve">Решение о возможности обучения обучающегося по индивидуальному учебному плану принимает </w:t>
      </w:r>
      <w:r>
        <w:rPr>
          <w:rFonts w:ascii="Times New Roman" w:hAnsi="Times New Roman" w:cs="Times New Roman"/>
          <w:sz w:val="28"/>
          <w:szCs w:val="28"/>
        </w:rPr>
        <w:t>руководитель ПОО</w:t>
      </w:r>
      <w:r w:rsidRPr="00690EF4">
        <w:rPr>
          <w:rFonts w:ascii="Times New Roman" w:hAnsi="Times New Roman" w:cs="Times New Roman"/>
          <w:sz w:val="28"/>
          <w:szCs w:val="28"/>
        </w:rPr>
        <w:t xml:space="preserve"> на основании заявления обучающегося 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90EF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90EF4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690EF4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D53" w:rsidRDefault="00897D53" w:rsidP="00897D53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Разработка индивидуального учебного плана осуществляется ПОО самостоятельно.   </w:t>
      </w:r>
    </w:p>
    <w:p w:rsidR="00897D53" w:rsidRPr="00BF6EF4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</w:t>
      </w:r>
      <w:r w:rsidRPr="00BF6EF4">
        <w:rPr>
          <w:rFonts w:ascii="Times New Roman" w:hAnsi="Times New Roman" w:cs="Times New Roman"/>
          <w:sz w:val="28"/>
          <w:szCs w:val="28"/>
        </w:rPr>
        <w:t xml:space="preserve"> в соответствии с пунктом 7 части 1 статьи 34 Закона об образовании обучающимся предоставляется академическое право 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897D53" w:rsidRPr="00D65AE2" w:rsidRDefault="00897D53" w:rsidP="00897D53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 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 июля 2017 г. № 06-846 руководителям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Российской Федерации, осуществляющих государственное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образования,  направлены Методические рекомендации об организации ускоренного обучения по основным профессиональным образовательным программам среднего профессионального </w:t>
      </w:r>
      <w:r w:rsidRPr="00D65AE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897D53" w:rsidRPr="00D65AE2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Дополнительно обращаем внимание, что в случае, если  обучающийся, являющийся иностранным гражданином, изъявил желание вернуться домой, </w:t>
      </w:r>
      <w:r>
        <w:rPr>
          <w:rFonts w:ascii="Times New Roman" w:hAnsi="Times New Roman" w:cs="Times New Roman"/>
          <w:sz w:val="28"/>
          <w:szCs w:val="28"/>
        </w:rPr>
        <w:br/>
      </w:r>
      <w:r w:rsidRPr="00D65AE2">
        <w:rPr>
          <w:rFonts w:ascii="Times New Roman" w:hAnsi="Times New Roman" w:cs="Times New Roman"/>
          <w:sz w:val="28"/>
          <w:szCs w:val="28"/>
        </w:rPr>
        <w:t xml:space="preserve">он может воспользоваться правовом на предоставление академического отпуска (пункт 12 части 1 статьи 34 Закона об образовании). </w:t>
      </w:r>
    </w:p>
    <w:p w:rsidR="00897D53" w:rsidRDefault="00897D53" w:rsidP="00897D53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В соответствии с пунктом 2 приказа Министерства образования и науки Российской Федерации от 13 июня 2013 г. № 455 «Об утверждении порядка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D65AE2">
        <w:rPr>
          <w:rFonts w:ascii="Times New Roman" w:hAnsi="Times New Roman" w:cs="Times New Roman"/>
          <w:sz w:val="28"/>
          <w:szCs w:val="28"/>
        </w:rPr>
        <w:t>и оснований предоставления академического отпуска обучающимся» академический отпуск предоставляется обучающемуся в связи с невозможностью освоения образовательной программы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или высшего образования в организации, осуществляющей образовательную деятельность, по медицинским показаниям, семейным и иным обстоятельствам на период времени, </w:t>
      </w:r>
      <w:r>
        <w:rPr>
          <w:rFonts w:ascii="Times New Roman" w:hAnsi="Times New Roman" w:cs="Times New Roman"/>
          <w:sz w:val="28"/>
          <w:szCs w:val="28"/>
        </w:rPr>
        <w:br/>
        <w:t>не превышающий двух лет.</w:t>
      </w:r>
    </w:p>
    <w:p w:rsidR="00897D53" w:rsidRDefault="00897D53" w:rsidP="00897D53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39" w:rsidRDefault="00EB4939" w:rsidP="00612212">
      <w:pPr>
        <w:widowControl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4939" w:rsidSect="00560B19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22" w:rsidRDefault="00B83922" w:rsidP="00180210">
      <w:pPr>
        <w:spacing w:after="0" w:line="240" w:lineRule="auto"/>
      </w:pPr>
      <w:r>
        <w:separator/>
      </w:r>
    </w:p>
  </w:endnote>
  <w:endnote w:type="continuationSeparator" w:id="0">
    <w:p w:rsidR="00B83922" w:rsidRDefault="00B83922" w:rsidP="0018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5E" w:rsidRDefault="0011375E">
    <w:pPr>
      <w:pStyle w:val="a5"/>
      <w:rPr>
        <w:rFonts w:ascii="Times New Roman" w:hAnsi="Times New Roman" w:cs="Times New Roman"/>
        <w:sz w:val="16"/>
        <w:szCs w:val="16"/>
      </w:rPr>
    </w:pPr>
  </w:p>
  <w:p w:rsidR="00180210" w:rsidRPr="00D27E2A" w:rsidRDefault="00857994" w:rsidP="00D27E2A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D27E2A">
      <w:rPr>
        <w:rFonts w:ascii="Times New Roman" w:hAnsi="Times New Roman" w:cs="Times New Roman"/>
        <w:sz w:val="16"/>
        <w:szCs w:val="16"/>
      </w:rPr>
      <w:t>О</w:t>
    </w:r>
    <w:r w:rsidR="00040602" w:rsidRPr="00D27E2A">
      <w:rPr>
        <w:rFonts w:ascii="Times New Roman" w:hAnsi="Times New Roman" w:cs="Times New Roman"/>
        <w:sz w:val="16"/>
        <w:szCs w:val="16"/>
      </w:rPr>
      <w:t xml:space="preserve"> </w:t>
    </w:r>
    <w:r w:rsidR="00A07800">
      <w:rPr>
        <w:rFonts w:ascii="Times New Roman" w:hAnsi="Times New Roman" w:cs="Times New Roman"/>
        <w:sz w:val="16"/>
        <w:szCs w:val="16"/>
      </w:rPr>
      <w:t xml:space="preserve">разъяснении </w:t>
    </w:r>
    <w:r w:rsidR="00D27E2A" w:rsidRPr="00D27E2A">
      <w:rPr>
        <w:rFonts w:ascii="Times New Roman" w:hAnsi="Times New Roman" w:cs="Times New Roman"/>
        <w:sz w:val="16"/>
        <w:szCs w:val="16"/>
      </w:rPr>
      <w:t xml:space="preserve">некоторых вопросах по организации образовательного процесса </w:t>
    </w:r>
    <w:r w:rsidR="00180210" w:rsidRPr="00D27E2A">
      <w:rPr>
        <w:rFonts w:ascii="Times New Roman" w:hAnsi="Times New Roman" w:cs="Times New Roman"/>
        <w:sz w:val="16"/>
        <w:szCs w:val="16"/>
      </w:rPr>
      <w:t>- 0</w:t>
    </w:r>
    <w:r w:rsidR="00D57BC8" w:rsidRPr="00D27E2A">
      <w:rPr>
        <w:rFonts w:ascii="Times New Roman" w:hAnsi="Times New Roman" w:cs="Times New Roman"/>
        <w:sz w:val="16"/>
        <w:szCs w:val="16"/>
      </w:rPr>
      <w:t>5</w:t>
    </w:r>
  </w:p>
  <w:p w:rsidR="00180210" w:rsidRDefault="001802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67" w:rsidRPr="00612212" w:rsidRDefault="00612212" w:rsidP="00612212">
    <w:pPr>
      <w:pStyle w:val="a5"/>
    </w:pPr>
    <w:r w:rsidRPr="00612212">
      <w:rPr>
        <w:rFonts w:ascii="Times New Roman" w:hAnsi="Times New Roman" w:cs="Times New Roman"/>
        <w:sz w:val="16"/>
        <w:szCs w:val="16"/>
      </w:rPr>
      <w:t xml:space="preserve">О </w:t>
    </w:r>
    <w:r w:rsidR="00A07800">
      <w:rPr>
        <w:rFonts w:ascii="Times New Roman" w:hAnsi="Times New Roman" w:cs="Times New Roman"/>
        <w:sz w:val="16"/>
        <w:szCs w:val="16"/>
      </w:rPr>
      <w:t xml:space="preserve">разъяснении </w:t>
    </w:r>
    <w:r w:rsidRPr="00612212">
      <w:rPr>
        <w:rFonts w:ascii="Times New Roman" w:hAnsi="Times New Roman" w:cs="Times New Roman"/>
        <w:sz w:val="16"/>
        <w:szCs w:val="16"/>
      </w:rPr>
      <w:t>некоторых вопросах по организации образовательного процесса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22" w:rsidRDefault="00B83922" w:rsidP="00180210">
      <w:pPr>
        <w:spacing w:after="0" w:line="240" w:lineRule="auto"/>
      </w:pPr>
      <w:r>
        <w:separator/>
      </w:r>
    </w:p>
  </w:footnote>
  <w:footnote w:type="continuationSeparator" w:id="0">
    <w:p w:rsidR="00B83922" w:rsidRDefault="00B83922" w:rsidP="0018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925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B19" w:rsidRPr="00560B19" w:rsidRDefault="00560B1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B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B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B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00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B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0B19" w:rsidRDefault="00560B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F650F"/>
    <w:multiLevelType w:val="hybridMultilevel"/>
    <w:tmpl w:val="15CCB7B4"/>
    <w:lvl w:ilvl="0" w:tplc="870E8C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00D6F"/>
    <w:multiLevelType w:val="hybridMultilevel"/>
    <w:tmpl w:val="88083AE8"/>
    <w:lvl w:ilvl="0" w:tplc="91C23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475240"/>
    <w:multiLevelType w:val="hybridMultilevel"/>
    <w:tmpl w:val="88083AE8"/>
    <w:lvl w:ilvl="0" w:tplc="91C23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7E14AB"/>
    <w:multiLevelType w:val="hybridMultilevel"/>
    <w:tmpl w:val="B3C2995C"/>
    <w:lvl w:ilvl="0" w:tplc="9AD6755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32"/>
    <w:rsid w:val="00011DCE"/>
    <w:rsid w:val="00040602"/>
    <w:rsid w:val="0005555B"/>
    <w:rsid w:val="00066B80"/>
    <w:rsid w:val="00081D0B"/>
    <w:rsid w:val="000A5782"/>
    <w:rsid w:val="000C716D"/>
    <w:rsid w:val="000D0EA0"/>
    <w:rsid w:val="0011375E"/>
    <w:rsid w:val="00120157"/>
    <w:rsid w:val="00130DCE"/>
    <w:rsid w:val="00140A3A"/>
    <w:rsid w:val="00157792"/>
    <w:rsid w:val="001633A7"/>
    <w:rsid w:val="00171EBD"/>
    <w:rsid w:val="00180210"/>
    <w:rsid w:val="001817BA"/>
    <w:rsid w:val="00182E2D"/>
    <w:rsid w:val="0019168F"/>
    <w:rsid w:val="001A5EE3"/>
    <w:rsid w:val="001C4FF6"/>
    <w:rsid w:val="001D2B96"/>
    <w:rsid w:val="001E2230"/>
    <w:rsid w:val="002158CD"/>
    <w:rsid w:val="0024579C"/>
    <w:rsid w:val="00256B5B"/>
    <w:rsid w:val="00256B81"/>
    <w:rsid w:val="002B2C95"/>
    <w:rsid w:val="002C4E79"/>
    <w:rsid w:val="002E05C7"/>
    <w:rsid w:val="002E26B2"/>
    <w:rsid w:val="002E3986"/>
    <w:rsid w:val="002F0069"/>
    <w:rsid w:val="002F41A6"/>
    <w:rsid w:val="0031749D"/>
    <w:rsid w:val="00321B89"/>
    <w:rsid w:val="00333522"/>
    <w:rsid w:val="003341AC"/>
    <w:rsid w:val="00342A79"/>
    <w:rsid w:val="003D5F6D"/>
    <w:rsid w:val="003E5743"/>
    <w:rsid w:val="003F1DF2"/>
    <w:rsid w:val="00410254"/>
    <w:rsid w:val="0041186D"/>
    <w:rsid w:val="00413143"/>
    <w:rsid w:val="004205FD"/>
    <w:rsid w:val="00474789"/>
    <w:rsid w:val="004754D6"/>
    <w:rsid w:val="00486B1E"/>
    <w:rsid w:val="00493B6F"/>
    <w:rsid w:val="004E6067"/>
    <w:rsid w:val="0050759E"/>
    <w:rsid w:val="00534FC6"/>
    <w:rsid w:val="00540D92"/>
    <w:rsid w:val="005453DC"/>
    <w:rsid w:val="005523BE"/>
    <w:rsid w:val="005550C0"/>
    <w:rsid w:val="0055531C"/>
    <w:rsid w:val="00560B19"/>
    <w:rsid w:val="00563394"/>
    <w:rsid w:val="005727B6"/>
    <w:rsid w:val="005D7F7D"/>
    <w:rsid w:val="005E00E7"/>
    <w:rsid w:val="005E130B"/>
    <w:rsid w:val="005E4F2D"/>
    <w:rsid w:val="005F115B"/>
    <w:rsid w:val="005F774E"/>
    <w:rsid w:val="00612212"/>
    <w:rsid w:val="00620A31"/>
    <w:rsid w:val="00672071"/>
    <w:rsid w:val="00676975"/>
    <w:rsid w:val="006B12D8"/>
    <w:rsid w:val="006B5B9A"/>
    <w:rsid w:val="006B66FA"/>
    <w:rsid w:val="006C7051"/>
    <w:rsid w:val="007013A3"/>
    <w:rsid w:val="007243C9"/>
    <w:rsid w:val="0073794F"/>
    <w:rsid w:val="00742AE8"/>
    <w:rsid w:val="007644D3"/>
    <w:rsid w:val="00766B48"/>
    <w:rsid w:val="007923ED"/>
    <w:rsid w:val="007A14B8"/>
    <w:rsid w:val="007C2F5F"/>
    <w:rsid w:val="007C67F9"/>
    <w:rsid w:val="007E4604"/>
    <w:rsid w:val="00821C5A"/>
    <w:rsid w:val="0082353C"/>
    <w:rsid w:val="00841EA6"/>
    <w:rsid w:val="008467A2"/>
    <w:rsid w:val="00857994"/>
    <w:rsid w:val="00892201"/>
    <w:rsid w:val="00897D53"/>
    <w:rsid w:val="008B55A9"/>
    <w:rsid w:val="008B6126"/>
    <w:rsid w:val="008D08F4"/>
    <w:rsid w:val="008E47E5"/>
    <w:rsid w:val="009111E2"/>
    <w:rsid w:val="00922677"/>
    <w:rsid w:val="00925999"/>
    <w:rsid w:val="00965C19"/>
    <w:rsid w:val="00977F06"/>
    <w:rsid w:val="009C4154"/>
    <w:rsid w:val="009D1BA9"/>
    <w:rsid w:val="009E5AA9"/>
    <w:rsid w:val="009F41F4"/>
    <w:rsid w:val="00A01CD5"/>
    <w:rsid w:val="00A07800"/>
    <w:rsid w:val="00A11752"/>
    <w:rsid w:val="00A21A4B"/>
    <w:rsid w:val="00A57EA9"/>
    <w:rsid w:val="00A649D5"/>
    <w:rsid w:val="00A70D7E"/>
    <w:rsid w:val="00A76FE2"/>
    <w:rsid w:val="00AB282C"/>
    <w:rsid w:val="00AC5561"/>
    <w:rsid w:val="00AC73C1"/>
    <w:rsid w:val="00AE18FB"/>
    <w:rsid w:val="00AE3257"/>
    <w:rsid w:val="00AE3BD5"/>
    <w:rsid w:val="00AE52AC"/>
    <w:rsid w:val="00AF4533"/>
    <w:rsid w:val="00B040D5"/>
    <w:rsid w:val="00B1074E"/>
    <w:rsid w:val="00B14C50"/>
    <w:rsid w:val="00B27A4B"/>
    <w:rsid w:val="00B326E7"/>
    <w:rsid w:val="00B56AFD"/>
    <w:rsid w:val="00B6059E"/>
    <w:rsid w:val="00B64A32"/>
    <w:rsid w:val="00B66B19"/>
    <w:rsid w:val="00B83922"/>
    <w:rsid w:val="00B912C6"/>
    <w:rsid w:val="00BA0185"/>
    <w:rsid w:val="00BA1E54"/>
    <w:rsid w:val="00BC474D"/>
    <w:rsid w:val="00BE2681"/>
    <w:rsid w:val="00BF3A05"/>
    <w:rsid w:val="00C318ED"/>
    <w:rsid w:val="00C46416"/>
    <w:rsid w:val="00C60823"/>
    <w:rsid w:val="00C7194C"/>
    <w:rsid w:val="00C9161F"/>
    <w:rsid w:val="00CD1DEE"/>
    <w:rsid w:val="00CE07FB"/>
    <w:rsid w:val="00CF2724"/>
    <w:rsid w:val="00CF7975"/>
    <w:rsid w:val="00CF7C1E"/>
    <w:rsid w:val="00D036EB"/>
    <w:rsid w:val="00D23F7B"/>
    <w:rsid w:val="00D27E2A"/>
    <w:rsid w:val="00D313F6"/>
    <w:rsid w:val="00D4748F"/>
    <w:rsid w:val="00D57BC8"/>
    <w:rsid w:val="00D65AE2"/>
    <w:rsid w:val="00D744B0"/>
    <w:rsid w:val="00DA0A69"/>
    <w:rsid w:val="00DF1DD1"/>
    <w:rsid w:val="00DF2206"/>
    <w:rsid w:val="00E01199"/>
    <w:rsid w:val="00E62A17"/>
    <w:rsid w:val="00E6338D"/>
    <w:rsid w:val="00E93613"/>
    <w:rsid w:val="00EB4939"/>
    <w:rsid w:val="00EB7A16"/>
    <w:rsid w:val="00EB7E3C"/>
    <w:rsid w:val="00EC2A36"/>
    <w:rsid w:val="00EE3F2D"/>
    <w:rsid w:val="00EF4B70"/>
    <w:rsid w:val="00F15C59"/>
    <w:rsid w:val="00F2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FD367-8ECE-45D3-9277-A7965477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210"/>
  </w:style>
  <w:style w:type="paragraph" w:styleId="a5">
    <w:name w:val="footer"/>
    <w:basedOn w:val="a"/>
    <w:link w:val="a6"/>
    <w:uiPriority w:val="99"/>
    <w:unhideWhenUsed/>
    <w:rsid w:val="0018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210"/>
  </w:style>
  <w:style w:type="paragraph" w:styleId="a7">
    <w:name w:val="Balloon Text"/>
    <w:basedOn w:val="a"/>
    <w:link w:val="a8"/>
    <w:uiPriority w:val="99"/>
    <w:semiHidden/>
    <w:unhideWhenUsed/>
    <w:rsid w:val="0018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2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F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E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B920-4FD3-4CB9-9C05-454900B3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Ольга Николаевна</dc:creator>
  <cp:lastModifiedBy>79126</cp:lastModifiedBy>
  <cp:revision>2</cp:revision>
  <cp:lastPrinted>2020-03-26T12:34:00Z</cp:lastPrinted>
  <dcterms:created xsi:type="dcterms:W3CDTF">2020-03-31T10:43:00Z</dcterms:created>
  <dcterms:modified xsi:type="dcterms:W3CDTF">2020-03-31T10:43:00Z</dcterms:modified>
</cp:coreProperties>
</file>