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78"/>
        <w:gridCol w:w="4043"/>
      </w:tblGrid>
      <w:tr w:rsidR="00CE5DFA" w:rsidRPr="000C5A2B" w:rsidTr="000B02B6">
        <w:trPr>
          <w:trHeight w:val="1715"/>
        </w:trPr>
        <w:tc>
          <w:tcPr>
            <w:tcW w:w="3060" w:type="pct"/>
          </w:tcPr>
          <w:p w:rsidR="00CE5DFA" w:rsidRPr="00C039C6" w:rsidRDefault="00CE5DFA" w:rsidP="000B02B6">
            <w:pPr>
              <w:ind w:left="1021"/>
              <w:rPr>
                <w:rFonts w:eastAsia="MS Mincho"/>
              </w:rPr>
            </w:pPr>
          </w:p>
        </w:tc>
        <w:tc>
          <w:tcPr>
            <w:tcW w:w="1940" w:type="pct"/>
          </w:tcPr>
          <w:p w:rsidR="00CE5DFA" w:rsidRPr="003C5F19" w:rsidRDefault="00CE5DFA" w:rsidP="000B02B6">
            <w:pPr>
              <w:pStyle w:val="a5"/>
              <w:widowControl/>
              <w:tabs>
                <w:tab w:val="left" w:pos="743"/>
              </w:tabs>
              <w:spacing w:before="0" w:after="0"/>
              <w:jc w:val="left"/>
              <w:rPr>
                <w:rFonts w:ascii="Times New Roman" w:eastAsia="SimSun" w:hAnsi="Times New Roman"/>
                <w:b w:val="0"/>
                <w:bCs/>
                <w:iCs/>
                <w:sz w:val="24"/>
                <w:szCs w:val="24"/>
              </w:rPr>
            </w:pPr>
            <w:r w:rsidRPr="003C5F19">
              <w:rPr>
                <w:rFonts w:ascii="Times New Roman" w:eastAsia="SimSun" w:hAnsi="Times New Roman"/>
                <w:b w:val="0"/>
                <w:bCs/>
                <w:iCs/>
                <w:sz w:val="24"/>
                <w:szCs w:val="24"/>
              </w:rPr>
              <w:t>УТВЕРЖДАЮ</w:t>
            </w:r>
          </w:p>
          <w:p w:rsidR="00CE5DFA" w:rsidRPr="00C039C6" w:rsidRDefault="00CE5DFA" w:rsidP="000B02B6">
            <w:pPr>
              <w:pStyle w:val="a6"/>
              <w:widowControl/>
              <w:tabs>
                <w:tab w:val="left" w:pos="743"/>
              </w:tabs>
              <w:spacing w:after="0"/>
              <w:jc w:val="both"/>
              <w:rPr>
                <w:rFonts w:ascii="Times New Roman" w:eastAsia="SimSun" w:hAnsi="Times New Roman"/>
                <w:szCs w:val="24"/>
              </w:rPr>
            </w:pPr>
            <w:r w:rsidRPr="00C039C6">
              <w:rPr>
                <w:rFonts w:ascii="Times New Roman" w:eastAsia="SimSun" w:hAnsi="Times New Roman"/>
                <w:szCs w:val="24"/>
              </w:rPr>
              <w:t xml:space="preserve">Директор </w:t>
            </w:r>
          </w:p>
          <w:p w:rsidR="00CE5DFA" w:rsidRPr="00C039C6" w:rsidRDefault="00CE5DFA" w:rsidP="000B02B6">
            <w:pPr>
              <w:pStyle w:val="a6"/>
              <w:widowControl/>
              <w:tabs>
                <w:tab w:val="left" w:pos="743"/>
              </w:tabs>
              <w:spacing w:after="0"/>
              <w:jc w:val="both"/>
              <w:rPr>
                <w:rFonts w:ascii="Times New Roman" w:eastAsia="SimSun" w:hAnsi="Times New Roman"/>
                <w:szCs w:val="24"/>
              </w:rPr>
            </w:pPr>
            <w:r w:rsidRPr="00C039C6">
              <w:rPr>
                <w:rFonts w:ascii="Times New Roman" w:eastAsia="SimSun" w:hAnsi="Times New Roman"/>
                <w:szCs w:val="24"/>
              </w:rPr>
              <w:t>ГБ</w:t>
            </w:r>
            <w:r>
              <w:rPr>
                <w:rFonts w:ascii="Times New Roman" w:eastAsia="SimSun" w:hAnsi="Times New Roman"/>
                <w:szCs w:val="24"/>
              </w:rPr>
              <w:t>П</w:t>
            </w:r>
            <w:r w:rsidRPr="00C039C6">
              <w:rPr>
                <w:rFonts w:ascii="Times New Roman" w:eastAsia="SimSun" w:hAnsi="Times New Roman"/>
                <w:szCs w:val="24"/>
              </w:rPr>
              <w:t xml:space="preserve">ОУ СО «Камышловский </w:t>
            </w:r>
          </w:p>
          <w:p w:rsidR="00CE5DFA" w:rsidRPr="00C039C6" w:rsidRDefault="00CE5DFA" w:rsidP="000B02B6">
            <w:pPr>
              <w:pStyle w:val="a6"/>
              <w:widowControl/>
              <w:tabs>
                <w:tab w:val="left" w:pos="743"/>
              </w:tabs>
              <w:spacing w:after="0"/>
              <w:jc w:val="both"/>
              <w:rPr>
                <w:rFonts w:ascii="Times New Roman" w:eastAsia="SimSun" w:hAnsi="Times New Roman"/>
                <w:szCs w:val="24"/>
              </w:rPr>
            </w:pPr>
            <w:r w:rsidRPr="00C039C6">
              <w:rPr>
                <w:rFonts w:ascii="Times New Roman" w:eastAsia="SimSun" w:hAnsi="Times New Roman"/>
                <w:szCs w:val="24"/>
              </w:rPr>
              <w:t>педагогический колледж»</w:t>
            </w:r>
          </w:p>
          <w:p w:rsidR="00CE5DFA" w:rsidRPr="00C039C6" w:rsidRDefault="00CE5DFA" w:rsidP="000B02B6">
            <w:pPr>
              <w:pStyle w:val="a6"/>
              <w:widowControl/>
              <w:tabs>
                <w:tab w:val="left" w:pos="743"/>
              </w:tabs>
              <w:spacing w:after="0"/>
              <w:jc w:val="both"/>
              <w:rPr>
                <w:rFonts w:ascii="Times New Roman" w:eastAsia="SimSun" w:hAnsi="Times New Roman"/>
                <w:szCs w:val="24"/>
              </w:rPr>
            </w:pPr>
            <w:r w:rsidRPr="00C039C6">
              <w:rPr>
                <w:rFonts w:ascii="Times New Roman" w:eastAsia="SimSun" w:hAnsi="Times New Roman"/>
                <w:szCs w:val="24"/>
              </w:rPr>
              <w:t xml:space="preserve">______________  </w:t>
            </w:r>
            <w:r>
              <w:rPr>
                <w:rFonts w:ascii="Times New Roman" w:eastAsia="SimSun" w:hAnsi="Times New Roman"/>
                <w:szCs w:val="24"/>
              </w:rPr>
              <w:t>Е.Н. Кочнева</w:t>
            </w:r>
          </w:p>
          <w:p w:rsidR="00CE5DFA" w:rsidRPr="000C5A2B" w:rsidRDefault="00233909" w:rsidP="000B02B6">
            <w:pPr>
              <w:pStyle w:val="a6"/>
              <w:widowControl/>
              <w:tabs>
                <w:tab w:val="left" w:pos="743"/>
              </w:tabs>
              <w:spacing w:after="0"/>
              <w:jc w:val="both"/>
              <w:rPr>
                <w:rFonts w:ascii="Times New Roman" w:eastAsia="SimSun" w:hAnsi="Times New Roman"/>
                <w:szCs w:val="24"/>
              </w:rPr>
            </w:pPr>
            <w:r>
              <w:rPr>
                <w:rFonts w:ascii="Times New Roman" w:eastAsia="SimSun" w:hAnsi="Times New Roman"/>
                <w:szCs w:val="24"/>
              </w:rPr>
              <w:t>15.11.2017</w:t>
            </w:r>
            <w:r w:rsidR="00CE5DFA" w:rsidRPr="00C039C6">
              <w:rPr>
                <w:rFonts w:ascii="Times New Roman" w:eastAsia="SimSun" w:hAnsi="Times New Roman"/>
                <w:szCs w:val="24"/>
              </w:rPr>
              <w:t xml:space="preserve"> года</w:t>
            </w:r>
          </w:p>
        </w:tc>
      </w:tr>
    </w:tbl>
    <w:p w:rsidR="00CE5DFA" w:rsidRDefault="00CE5DFA" w:rsidP="002A1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DFA" w:rsidRDefault="00CE5DFA" w:rsidP="002A1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7F9" w:rsidRDefault="002417F9" w:rsidP="00241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 творческой мастерской </w:t>
      </w:r>
    </w:p>
    <w:p w:rsidR="002417F9" w:rsidRDefault="002417F9" w:rsidP="00241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«Психолого-педагогические условия подготовки выпускников к методическому обеспечению образовательного процесса (разработке учебных презентаций, решению ситуативных педагогических задач)» для студентов старших курсов, осваивающих ОПОП ППССЗ по специальности 44.02.02 Преподавание в начальных классах и преподавателей</w:t>
      </w:r>
    </w:p>
    <w:p w:rsidR="002417F9" w:rsidRDefault="002417F9" w:rsidP="00241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ПМ 04 Методическое обеспечение образовательного процесса</w:t>
      </w:r>
    </w:p>
    <w:p w:rsidR="002417F9" w:rsidRDefault="002417F9" w:rsidP="00241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7F9" w:rsidRDefault="002417F9" w:rsidP="002417F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>: 29.11.2017 г.</w:t>
      </w:r>
    </w:p>
    <w:p w:rsidR="002417F9" w:rsidRDefault="002417F9" w:rsidP="002417F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обобщение, систематизация и предъявление опыта организации подготовки обучающихся по специальности 44.02.02 Преподавание в начальных классах к методическому обеспечению образовательного процесса (разработке учебных презентаций, решению ситуативных педагогических задач). 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способствовать конкретизации представлений о требованиях к содержанию, структуре и оформлению учебной презентации, последовательности и логике действий в процессе решения ситуативной педагогической задачи;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совершенствовать рефлексивные, аналитические и проективные способности через анализ собственного опыта профессиональной деятельности и опыта других педагогов, моделирование и конструирование отдельных элементов методического обеспечения образовательного процесса;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содействовать развитию самостоятельности при решении профессиональных задач, осознанию значимости профессионального общения и обмена мнениями.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организовать обмен результативным опытом подготовки студентов специальности 44.02.02 Преподавание в начальных классах к методическому обеспечению образовательного процесса (разработке учебных презентаций, решению ситуативных педагогических задач)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  <w:r>
        <w:rPr>
          <w:rFonts w:ascii="Times New Roman" w:hAnsi="Times New Roman" w:cs="Times New Roman"/>
          <w:sz w:val="26"/>
          <w:szCs w:val="26"/>
        </w:rPr>
        <w:t>студенты предвыпускных и выпускных групп, осваивающие специальность 44.02.02 Преподавание в начальных классах, педагоги, участвующие в реализации содержания ПМ 04 Методическое обеспечение образовательного процесса.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творческих мастерских предусмотрено формирование участниками </w:t>
      </w:r>
      <w:r>
        <w:rPr>
          <w:rFonts w:ascii="Times New Roman" w:hAnsi="Times New Roman" w:cs="Times New Roman"/>
          <w:b/>
          <w:sz w:val="26"/>
          <w:szCs w:val="26"/>
        </w:rPr>
        <w:t>портфолио дня.</w:t>
      </w:r>
    </w:p>
    <w:p w:rsidR="002417F9" w:rsidRDefault="002417F9" w:rsidP="00241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34"/>
        <w:gridCol w:w="5511"/>
        <w:gridCol w:w="1797"/>
        <w:gridCol w:w="1379"/>
      </w:tblGrid>
      <w:tr w:rsidR="002417F9" w:rsidTr="002417F9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2417F9" w:rsidTr="002417F9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9" w:rsidTr="002417F9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требования к методическому обеспечению образовательного процесса в современной начальной школе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Е.Н.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417F9" w:rsidTr="002417F9"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мастерских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9" w:rsidTr="002417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7F9" w:rsidRDefault="0024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1 «Создаем учебную презентацию»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обоснование требований к содержанию, структуре и оформлению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аналогов, выявление типичных ошибок;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моделей учебных презентаций к урокам разных типов.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В.В., студенты 4а группы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№43</w:t>
            </w:r>
          </w:p>
        </w:tc>
      </w:tr>
      <w:tr w:rsidR="002417F9" w:rsidTr="002417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7F9" w:rsidRDefault="0024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2 «Решаем ситуативную педагогическую задачу»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алгоритма решения ситуативных педагогических задач;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требований к описанию ситуации, формулировке проблемы и постановке педагогических задач;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спектра возможных причин возникновения проблемы.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А.В.,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Южакова О.Е., студенты 4а группы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№60</w:t>
            </w:r>
          </w:p>
        </w:tc>
      </w:tr>
      <w:tr w:rsidR="002417F9" w:rsidTr="002417F9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экскурсия по колледжу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9" w:rsidTr="002417F9"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15.10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творческих мастерских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9" w:rsidTr="002417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7F9" w:rsidRDefault="0024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1 «Создаем учебную презентацию»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фрагмента учебной презентации;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методического продукта;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 результативным опытом подготовки студентов специальности 44.02.02 Преподавание в начальных классах к методическому обеспечению образовательного процесса (разработке учебных презентаций).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Степанова В.В., студенты 4а группы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№43</w:t>
            </w:r>
          </w:p>
        </w:tc>
      </w:tr>
      <w:tr w:rsidR="002417F9" w:rsidTr="002417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7F9" w:rsidRDefault="0024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2 «Решаем ситуативную педагогическую задачу»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проектирования педагогических действий по преодолению проблемы и устранению возможных причин ее возникновения;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 по решению ситуативных педагогических задач, анализ типичных ошибок и затруднений, возникающих в процессе решения ситуативных педагогических задач;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 результативным опытом подготовки студентов специальности 44.02.02 Преподавание в начальных классах к методическому обеспечению образовательного процесса (решению ситуативных педагогических задач).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О.Е., студенты 4а группы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№60</w:t>
            </w:r>
          </w:p>
        </w:tc>
      </w:tr>
      <w:tr w:rsidR="002417F9" w:rsidTr="002417F9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мастерских, подведение итогов, вручение свидетельств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Е.Н.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7F9" w:rsidRDefault="0024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417F9" w:rsidRDefault="002417F9" w:rsidP="00241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350" w:rsidRDefault="00742350" w:rsidP="00241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2350" w:rsidSect="004E5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ABA"/>
    <w:multiLevelType w:val="hybridMultilevel"/>
    <w:tmpl w:val="EEC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5B3"/>
    <w:multiLevelType w:val="hybridMultilevel"/>
    <w:tmpl w:val="622A6092"/>
    <w:lvl w:ilvl="0" w:tplc="3FD08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4CD"/>
    <w:multiLevelType w:val="hybridMultilevel"/>
    <w:tmpl w:val="7118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907"/>
    <w:multiLevelType w:val="hybridMultilevel"/>
    <w:tmpl w:val="E8EE765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853F2"/>
    <w:multiLevelType w:val="hybridMultilevel"/>
    <w:tmpl w:val="86E0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84FB5"/>
    <w:multiLevelType w:val="hybridMultilevel"/>
    <w:tmpl w:val="20C0C8C4"/>
    <w:lvl w:ilvl="0" w:tplc="15AE0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5577"/>
    <w:multiLevelType w:val="hybridMultilevel"/>
    <w:tmpl w:val="622A6092"/>
    <w:lvl w:ilvl="0" w:tplc="3FD08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098D"/>
    <w:multiLevelType w:val="hybridMultilevel"/>
    <w:tmpl w:val="0EB0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014AB"/>
    <w:multiLevelType w:val="hybridMultilevel"/>
    <w:tmpl w:val="905804C8"/>
    <w:lvl w:ilvl="0" w:tplc="90660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36F81"/>
    <w:multiLevelType w:val="hybridMultilevel"/>
    <w:tmpl w:val="DA16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0F55"/>
    <w:multiLevelType w:val="hybridMultilevel"/>
    <w:tmpl w:val="A27C1A62"/>
    <w:lvl w:ilvl="0" w:tplc="5E5E9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163AA"/>
    <w:multiLevelType w:val="hybridMultilevel"/>
    <w:tmpl w:val="622A6092"/>
    <w:lvl w:ilvl="0" w:tplc="3FD08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5286D"/>
    <w:rsid w:val="000B02B6"/>
    <w:rsid w:val="000F1B2A"/>
    <w:rsid w:val="00203E26"/>
    <w:rsid w:val="00206309"/>
    <w:rsid w:val="002131CE"/>
    <w:rsid w:val="00233909"/>
    <w:rsid w:val="00233BD9"/>
    <w:rsid w:val="002417F9"/>
    <w:rsid w:val="002A1F60"/>
    <w:rsid w:val="002F619D"/>
    <w:rsid w:val="00310972"/>
    <w:rsid w:val="0037553D"/>
    <w:rsid w:val="00380DC2"/>
    <w:rsid w:val="00392958"/>
    <w:rsid w:val="003C5F19"/>
    <w:rsid w:val="003E0002"/>
    <w:rsid w:val="003E2250"/>
    <w:rsid w:val="00416BCF"/>
    <w:rsid w:val="0045286D"/>
    <w:rsid w:val="00457FF8"/>
    <w:rsid w:val="00490729"/>
    <w:rsid w:val="0049352A"/>
    <w:rsid w:val="004E59D6"/>
    <w:rsid w:val="00593B61"/>
    <w:rsid w:val="005A358F"/>
    <w:rsid w:val="00630047"/>
    <w:rsid w:val="00654C61"/>
    <w:rsid w:val="00696B3C"/>
    <w:rsid w:val="006F6E9B"/>
    <w:rsid w:val="00740763"/>
    <w:rsid w:val="00742350"/>
    <w:rsid w:val="007D0FE7"/>
    <w:rsid w:val="008C794D"/>
    <w:rsid w:val="008D351F"/>
    <w:rsid w:val="00902918"/>
    <w:rsid w:val="0097267E"/>
    <w:rsid w:val="00A91316"/>
    <w:rsid w:val="00AC03FC"/>
    <w:rsid w:val="00AD2A7E"/>
    <w:rsid w:val="00BE1934"/>
    <w:rsid w:val="00BF2761"/>
    <w:rsid w:val="00C237A2"/>
    <w:rsid w:val="00CB5974"/>
    <w:rsid w:val="00CE5DFA"/>
    <w:rsid w:val="00D51994"/>
    <w:rsid w:val="00E22B61"/>
    <w:rsid w:val="00E51CDA"/>
    <w:rsid w:val="00ED0C46"/>
    <w:rsid w:val="00EF75C0"/>
    <w:rsid w:val="00F42C13"/>
    <w:rsid w:val="00FB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4D"/>
    <w:pPr>
      <w:ind w:left="720"/>
      <w:contextualSpacing/>
    </w:pPr>
  </w:style>
  <w:style w:type="table" w:styleId="a4">
    <w:name w:val="Table Grid"/>
    <w:basedOn w:val="a1"/>
    <w:uiPriority w:val="59"/>
    <w:rsid w:val="0045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CE5DF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CE5DFA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E5DF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DarthVader2</dc:creator>
  <cp:lastModifiedBy>DarthVader2</cp:lastModifiedBy>
  <cp:revision>15</cp:revision>
  <cp:lastPrinted>2016-11-17T18:57:00Z</cp:lastPrinted>
  <dcterms:created xsi:type="dcterms:W3CDTF">2015-10-12T03:00:00Z</dcterms:created>
  <dcterms:modified xsi:type="dcterms:W3CDTF">2017-11-15T11:13:00Z</dcterms:modified>
</cp:coreProperties>
</file>