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59" w:rsidRPr="00E71159" w:rsidRDefault="00E71159" w:rsidP="00E71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159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:rsidR="00E71159" w:rsidRPr="00E71159" w:rsidRDefault="00E71159" w:rsidP="00E71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159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E71159" w:rsidRPr="00E71159" w:rsidRDefault="00E71159" w:rsidP="00E71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159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E71159" w:rsidRPr="00E71159" w:rsidRDefault="00E71159" w:rsidP="00E71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159">
        <w:rPr>
          <w:rFonts w:ascii="Times New Roman" w:hAnsi="Times New Roman" w:cs="Times New Roman"/>
          <w:b/>
          <w:bCs/>
          <w:sz w:val="24"/>
          <w:szCs w:val="24"/>
        </w:rPr>
        <w:t>«Камышловский педагогический колледж»</w:t>
      </w:r>
    </w:p>
    <w:p w:rsidR="00E71159" w:rsidRPr="00E71159" w:rsidRDefault="00E71159" w:rsidP="00E71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159" w:rsidRDefault="00E71159" w:rsidP="00E711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71159" w:rsidRPr="00E71159" w:rsidRDefault="00E71159" w:rsidP="00E71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1159">
        <w:rPr>
          <w:rFonts w:ascii="Times New Roman" w:hAnsi="Times New Roman" w:cs="Times New Roman"/>
          <w:i/>
          <w:iCs/>
          <w:sz w:val="28"/>
          <w:szCs w:val="28"/>
        </w:rPr>
        <w:t>Методическое обеспечение образовательной</w:t>
      </w:r>
    </w:p>
    <w:p w:rsidR="00E71159" w:rsidRPr="00E71159" w:rsidRDefault="00E71159" w:rsidP="00E71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1159">
        <w:rPr>
          <w:rFonts w:ascii="Times New Roman" w:hAnsi="Times New Roman" w:cs="Times New Roman"/>
          <w:i/>
          <w:iCs/>
          <w:sz w:val="28"/>
          <w:szCs w:val="28"/>
        </w:rPr>
        <w:t>деятельности и мастерство педагога!</w:t>
      </w:r>
    </w:p>
    <w:p w:rsidR="00E71159" w:rsidRDefault="00E71159" w:rsidP="00E71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159" w:rsidRPr="00E71159" w:rsidRDefault="00E71159" w:rsidP="00E71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159" w:rsidRDefault="00E71159" w:rsidP="00E711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159">
        <w:rPr>
          <w:rFonts w:ascii="Times New Roman" w:hAnsi="Times New Roman" w:cs="Times New Roman"/>
          <w:b/>
          <w:bCs/>
          <w:sz w:val="24"/>
          <w:szCs w:val="24"/>
        </w:rPr>
        <w:t>КАМЫШЛОВСКИЙ ПЕДАГОГИЧЕСКИЙ КОЛЛЕДЖ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1159" w:rsidRPr="00E71159" w:rsidRDefault="00E71159" w:rsidP="00E711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ПРОВОДИТ </w:t>
      </w:r>
      <w:r w:rsidRPr="00E71159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E71159">
        <w:rPr>
          <w:rFonts w:ascii="Times New Roman" w:hAnsi="Times New Roman" w:cs="Times New Roman"/>
          <w:b/>
          <w:bCs/>
          <w:sz w:val="28"/>
          <w:szCs w:val="28"/>
        </w:rPr>
        <w:t xml:space="preserve"> МЕЖРЕГИОНАЛЬНЫЙ</w:t>
      </w:r>
    </w:p>
    <w:p w:rsidR="00E71159" w:rsidRPr="00E71159" w:rsidRDefault="00E71159" w:rsidP="00E711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159">
        <w:rPr>
          <w:rFonts w:ascii="Times New Roman" w:hAnsi="Times New Roman" w:cs="Times New Roman"/>
          <w:b/>
          <w:bCs/>
          <w:sz w:val="28"/>
          <w:szCs w:val="28"/>
        </w:rPr>
        <w:t>КОНКУРС МЕТОДИЧЕСКИХ РАЗРАБОТОК</w:t>
      </w:r>
    </w:p>
    <w:p w:rsidR="00E71159" w:rsidRPr="00E71159" w:rsidRDefault="00E71159" w:rsidP="00E711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159">
        <w:rPr>
          <w:rFonts w:ascii="Times New Roman" w:hAnsi="Times New Roman" w:cs="Times New Roman"/>
          <w:b/>
          <w:bCs/>
          <w:sz w:val="28"/>
          <w:szCs w:val="28"/>
        </w:rPr>
        <w:t>ПЕДАГОГОВ И СТУДЕНТОВ</w:t>
      </w:r>
    </w:p>
    <w:p w:rsidR="00E71159" w:rsidRPr="00E71159" w:rsidRDefault="00E71159" w:rsidP="00E711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159"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ОРГАНИЗАЦИЙ УРАЛЬСКОГО ФЕДЕРАЛЬНОГО ОКРУГА</w:t>
      </w:r>
    </w:p>
    <w:p w:rsidR="00E71159" w:rsidRPr="00E71159" w:rsidRDefault="00E71159" w:rsidP="00E711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159">
        <w:rPr>
          <w:rFonts w:ascii="Times New Roman" w:hAnsi="Times New Roman" w:cs="Times New Roman"/>
          <w:b/>
          <w:bCs/>
          <w:sz w:val="28"/>
          <w:szCs w:val="28"/>
        </w:rPr>
        <w:t>«МЕТОДИЧЕСКАЯ ИНИЦИАТИВА-2024»</w:t>
      </w:r>
    </w:p>
    <w:p w:rsidR="00E71159" w:rsidRPr="00E71159" w:rsidRDefault="00E71159" w:rsidP="00E711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159">
        <w:rPr>
          <w:rFonts w:ascii="Times New Roman" w:hAnsi="Times New Roman" w:cs="Times New Roman"/>
          <w:b/>
          <w:bCs/>
          <w:sz w:val="28"/>
          <w:szCs w:val="28"/>
        </w:rPr>
        <w:t>Заявки принимаются с 15.03.2024 по 15.04.2024</w:t>
      </w:r>
    </w:p>
    <w:p w:rsidR="00E71159" w:rsidRDefault="00E71159" w:rsidP="00E71159">
      <w:pPr>
        <w:jc w:val="center"/>
        <w:rPr>
          <w:rFonts w:ascii="Liberation Serif" w:eastAsia="Times New Roman" w:hAnsi="Liberation Serif" w:cs="Times New Roman"/>
          <w:b/>
          <w:sz w:val="24"/>
          <w:szCs w:val="24"/>
          <w:lang w:val="en-US" w:eastAsia="ru-RU"/>
        </w:rPr>
      </w:pPr>
    </w:p>
    <w:p w:rsidR="00E71159" w:rsidRDefault="00E71159" w:rsidP="00E711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243">
        <w:rPr>
          <w:rFonts w:ascii="Liberation Serif" w:eastAsia="Times New Roman" w:hAnsi="Liberation Serif" w:cs="Times New Roman"/>
          <w:b/>
          <w:sz w:val="24"/>
          <w:szCs w:val="24"/>
          <w:lang w:val="en-US" w:eastAsia="ru-RU"/>
        </w:rPr>
        <w:t>QR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-КОД</w:t>
      </w:r>
      <w:r w:rsidRPr="0063724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ПОЛОЖЕНИЕ О КОНКУРСЕ</w:t>
      </w:r>
    </w:p>
    <w:p w:rsidR="00D406F7" w:rsidRDefault="00E71159" w:rsidP="00E711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15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8E98BD8" wp14:editId="4425FD2A">
            <wp:extent cx="2527789" cy="2628900"/>
            <wp:effectExtent l="0" t="0" r="6350" b="0"/>
            <wp:docPr id="8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3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1233" t="42627" r="47685" b="36884"/>
                    <a:stretch/>
                  </pic:blipFill>
                  <pic:spPr>
                    <a:xfrm>
                      <a:off x="0" y="0"/>
                      <a:ext cx="2541332" cy="264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159" w:rsidRDefault="00E71159" w:rsidP="00E7115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1159" w:rsidRDefault="00E71159" w:rsidP="00E711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1159">
        <w:rPr>
          <w:rFonts w:ascii="Times New Roman" w:hAnsi="Times New Roman" w:cs="Times New Roman"/>
          <w:i/>
          <w:sz w:val="28"/>
          <w:szCs w:val="28"/>
        </w:rPr>
        <w:t xml:space="preserve">Информация о конкурсе </w:t>
      </w:r>
      <w:r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Pr="00E71159">
        <w:rPr>
          <w:rFonts w:ascii="Times New Roman" w:hAnsi="Times New Roman" w:cs="Times New Roman"/>
          <w:i/>
          <w:sz w:val="28"/>
          <w:szCs w:val="28"/>
        </w:rPr>
        <w:t>размещена на сайте колледжа в подразделе «Научно-методическая и исследовательская работа»</w:t>
      </w:r>
    </w:p>
    <w:p w:rsidR="00E71159" w:rsidRPr="00E71159" w:rsidRDefault="00E71159" w:rsidP="00E71159">
      <w:pPr>
        <w:jc w:val="right"/>
        <w:rPr>
          <w:rFonts w:ascii="Times New Roman" w:hAnsi="Times New Roman" w:cs="Times New Roman"/>
          <w:sz w:val="28"/>
          <w:szCs w:val="28"/>
        </w:rPr>
      </w:pPr>
      <w:r w:rsidRPr="00E711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71159">
        <w:rPr>
          <w:rFonts w:ascii="Times New Roman" w:hAnsi="Times New Roman" w:cs="Times New Roman"/>
          <w:sz w:val="28"/>
          <w:szCs w:val="28"/>
        </w:rPr>
        <w:t>Устьянцева</w:t>
      </w:r>
      <w:proofErr w:type="spellEnd"/>
      <w:r w:rsidRPr="00E71159">
        <w:rPr>
          <w:rFonts w:ascii="Times New Roman" w:hAnsi="Times New Roman" w:cs="Times New Roman"/>
          <w:sz w:val="28"/>
          <w:szCs w:val="28"/>
        </w:rPr>
        <w:t xml:space="preserve"> И.Ю.)</w:t>
      </w:r>
    </w:p>
    <w:sectPr w:rsidR="00E71159" w:rsidRPr="00E71159" w:rsidSect="00E71159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B1"/>
    <w:rsid w:val="00055A69"/>
    <w:rsid w:val="002135B1"/>
    <w:rsid w:val="003755C8"/>
    <w:rsid w:val="00596CC3"/>
    <w:rsid w:val="007A6472"/>
    <w:rsid w:val="00C62758"/>
    <w:rsid w:val="00DB5ACD"/>
    <w:rsid w:val="00DC01F8"/>
    <w:rsid w:val="00E71159"/>
    <w:rsid w:val="00F2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3B77A-8F6C-461E-95CF-02DDD06F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Company>SPecialiST RePack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2024-03-22T11:10:00Z</dcterms:created>
  <dcterms:modified xsi:type="dcterms:W3CDTF">2024-03-22T11:18:00Z</dcterms:modified>
</cp:coreProperties>
</file>