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EC" w:rsidRDefault="006B0AEC" w:rsidP="006B0AEC">
      <w:pPr>
        <w:pStyle w:val="a3"/>
        <w:spacing w:after="91" w:afterAutospacing="0"/>
        <w:ind w:left="23"/>
        <w:jc w:val="center"/>
        <w:rPr>
          <w:rFonts w:ascii="Verdana" w:hAnsi="Verdana"/>
          <w:color w:val="000000"/>
          <w:sz w:val="16"/>
          <w:szCs w:val="16"/>
        </w:rPr>
      </w:pPr>
      <w:bookmarkStart w:id="0" w:name="_GoBack"/>
      <w:bookmarkEnd w:id="0"/>
      <w:r>
        <w:rPr>
          <w:rFonts w:ascii="Georgia" w:hAnsi="Georgia"/>
          <w:b/>
          <w:bCs/>
          <w:color w:val="FF8C00"/>
          <w:spacing w:val="4"/>
        </w:rPr>
        <w:t>Рекомендации</w:t>
      </w:r>
    </w:p>
    <w:p w:rsidR="006B0AEC" w:rsidRDefault="006B0AEC" w:rsidP="006B0AEC">
      <w:pPr>
        <w:pStyle w:val="a3"/>
        <w:spacing w:after="335" w:afterAutospacing="0"/>
        <w:ind w:left="2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b/>
          <w:bCs/>
          <w:color w:val="FF8C00"/>
          <w:spacing w:val="4"/>
        </w:rPr>
        <w:t>для родителей по профилактике экстремизма и терроризма</w:t>
      </w:r>
    </w:p>
    <w:p w:rsidR="006B0AEC" w:rsidRDefault="006B0AEC" w:rsidP="006B0AEC">
      <w:pPr>
        <w:pStyle w:val="a3"/>
        <w:spacing w:after="0" w:afterAutospacing="0"/>
        <w:ind w:left="23" w:right="4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000000"/>
          <w:spacing w:val="2"/>
        </w:rPr>
        <w:t>В настоящее время отмечается значительный прогресс информационно</w:t>
      </w:r>
      <w:r>
        <w:rPr>
          <w:rFonts w:ascii="Georgia" w:hAnsi="Georgia"/>
          <w:color w:val="000000"/>
          <w:spacing w:val="2"/>
        </w:rPr>
        <w:softHyphen/>
        <w:t>-коммуникационных технологий, наблюдается рост влияния сети Интернет в молодежной среде.</w:t>
      </w:r>
    </w:p>
    <w:p w:rsidR="006B0AEC" w:rsidRDefault="006B0AEC" w:rsidP="006B0AEC">
      <w:pPr>
        <w:pStyle w:val="a3"/>
        <w:spacing w:after="0" w:afterAutospacing="0"/>
        <w:ind w:left="23" w:right="4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000000"/>
          <w:spacing w:val="2"/>
        </w:rPr>
        <w:t>В современном обществе происходит активное проникновение данных технологий во все сферы общественной жизни.</w:t>
      </w:r>
    </w:p>
    <w:p w:rsidR="006B0AEC" w:rsidRDefault="006B0AEC" w:rsidP="006B0AEC">
      <w:pPr>
        <w:pStyle w:val="a3"/>
        <w:spacing w:after="0" w:afterAutospacing="0"/>
        <w:ind w:left="23" w:right="4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000000"/>
          <w:spacing w:val="2"/>
        </w:rPr>
        <w:t>Пропаганда экстремизма и терроризма в сети Интернет - одна из проблем, которая стоит перед современным обществом. Молодежь как наиболее мобильная и активная часть населения широко использует социальные сети.</w:t>
      </w:r>
    </w:p>
    <w:p w:rsidR="006B0AEC" w:rsidRDefault="006B0AEC" w:rsidP="006B0AEC">
      <w:pPr>
        <w:pStyle w:val="a3"/>
        <w:spacing w:after="0" w:afterAutospacing="0"/>
        <w:ind w:left="23" w:right="4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000000"/>
          <w:spacing w:val="2"/>
        </w:rPr>
        <w:t>За последние годы несколько жителей Оренбургской области убыли в Сирийскую Арабскую Республику для прохождения военной подготовки на территориях, контролируемых международными террористическими организациями. Ряд убывших лиц незадолго от отъезда общались на тему нетрадиционного ислама в Интернете.</w:t>
      </w:r>
    </w:p>
    <w:p w:rsidR="006B0AEC" w:rsidRDefault="006B0AEC" w:rsidP="006B0AEC">
      <w:pPr>
        <w:pStyle w:val="a3"/>
        <w:spacing w:after="0" w:afterAutospacing="0"/>
        <w:ind w:left="23" w:right="4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000000"/>
          <w:spacing w:val="2"/>
        </w:rPr>
        <w:t>Первостепенная роль в ограждении несовершеннолетних и молодежи от тлетворного влияния идей экстремизма и терроризма принадлежит родителям. Именно они, родители, должны знать, как и от чего уберечь своих детей!</w:t>
      </w:r>
    </w:p>
    <w:p w:rsidR="006B0AEC" w:rsidRDefault="006B0AEC" w:rsidP="006B0AEC">
      <w:pPr>
        <w:pStyle w:val="a3"/>
        <w:spacing w:after="0" w:afterAutospacing="0"/>
        <w:ind w:left="23" w:right="4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000000"/>
          <w:spacing w:val="2"/>
        </w:rPr>
        <w:t>В соответствии со Стратегией национальной безопасности</w:t>
      </w:r>
      <w:proofErr w:type="gramStart"/>
      <w:r>
        <w:rPr>
          <w:rFonts w:ascii="Georgia" w:hAnsi="Georgia"/>
          <w:color w:val="000000"/>
          <w:spacing w:val="2"/>
        </w:rPr>
        <w:t xml:space="preserve">?. </w:t>
      </w:r>
      <w:proofErr w:type="gramEnd"/>
      <w:r>
        <w:rPr>
          <w:rFonts w:ascii="Georgia" w:hAnsi="Georgia"/>
          <w:color w:val="000000"/>
          <w:spacing w:val="2"/>
        </w:rPr>
        <w:t>Российской Федерации до 2020 года, утвержденной Указом Президента Российской Федерации от 12 мая 2009 г. № 537, экстремизм признан одним из основных источников угроз государственной и общественной безопасности.</w:t>
      </w:r>
    </w:p>
    <w:p w:rsidR="006B0AEC" w:rsidRDefault="006B0AEC" w:rsidP="006B0AEC">
      <w:pPr>
        <w:pStyle w:val="a3"/>
        <w:spacing w:after="0" w:afterAutospacing="0"/>
        <w:ind w:left="23" w:right="4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000000"/>
          <w:spacing w:val="2"/>
        </w:rPr>
        <w:t>Шанхайской конвенцией о борьбе с терроризмом, сепаратизмом и экстремизмом, принятой 15 июня 2001 года, предусмотрено, что терроризм, сепаратизм и экстремизм, вне зависимости от их мотивов, не могут быть оправданы ни при каких обстоятельствах, а лица, виновные в совершении таких деяний, должны быть привлечены к ответственности в соответствии с законом.</w:t>
      </w:r>
    </w:p>
    <w:p w:rsidR="006B0AEC" w:rsidRDefault="006B0AEC" w:rsidP="006B0AEC">
      <w:pPr>
        <w:pStyle w:val="a3"/>
        <w:spacing w:after="0" w:afterAutospacing="0"/>
        <w:ind w:left="23" w:right="40"/>
        <w:jc w:val="both"/>
        <w:rPr>
          <w:rFonts w:ascii="Verdana" w:hAnsi="Verdana"/>
          <w:color w:val="000000"/>
          <w:sz w:val="16"/>
          <w:szCs w:val="16"/>
        </w:rPr>
      </w:pPr>
      <w:proofErr w:type="gramStart"/>
      <w:r>
        <w:rPr>
          <w:rFonts w:ascii="Georgia" w:hAnsi="Georgia"/>
          <w:color w:val="000000"/>
          <w:spacing w:val="2"/>
        </w:rPr>
        <w:t>В целях реализации названных конституционных запретов и выполнения международных обязательств, Уголовным кодексом РФ установлена ответственность за совершение преступлений экстремистской направленности, к которым законодатель относит, в первую очередь, публичные призывы к осуществлению экстремистской деятельности (ст. 280), возбуждение ненависти либо вражды, а равно унижение человеческого достоинства (ст. 282), организацию экстремистского сообщества (ст. 282.. 1), организацию деятельности экстремистской организации (ст. 282.2), финансирование экстремистской</w:t>
      </w:r>
      <w:proofErr w:type="gramEnd"/>
      <w:r>
        <w:rPr>
          <w:rFonts w:ascii="Georgia" w:hAnsi="Georgia"/>
          <w:color w:val="000000"/>
          <w:spacing w:val="2"/>
        </w:rPr>
        <w:t xml:space="preserve"> деятельности (ст. 282.3).</w:t>
      </w:r>
    </w:p>
    <w:p w:rsidR="006B0AEC" w:rsidRDefault="006B0AEC" w:rsidP="006B0AEC">
      <w:pPr>
        <w:pStyle w:val="a3"/>
        <w:spacing w:after="0" w:afterAutospacing="0"/>
        <w:ind w:left="23" w:right="4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000000"/>
          <w:spacing w:val="2"/>
        </w:rPr>
        <w:t>К преступлениям экстремистской направленности относятся и другие преступления, если они совершены по мотивам политической, идеологической, расовой, национальной или религиозной ненависти или вражды либо по мотивам </w:t>
      </w:r>
    </w:p>
    <w:p w:rsidR="006B0AEC" w:rsidRDefault="006B0AEC" w:rsidP="006B0AEC">
      <w:pPr>
        <w:pStyle w:val="a3"/>
        <w:spacing w:after="0" w:afterAutospacing="0"/>
        <w:ind w:left="23" w:right="4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000000"/>
          <w:spacing w:val="2"/>
        </w:rPr>
        <w:lastRenderedPageBreak/>
        <w:t>ненависти и вражды в отношении какой-либо социальной группы (убийство, умышленное причинение средней тяжести либо тяжкого вреда здоровью, побои, истязание, хулиганство и т.д.).</w:t>
      </w:r>
    </w:p>
    <w:p w:rsidR="006B0AEC" w:rsidRDefault="006B0AEC" w:rsidP="006B0AEC">
      <w:pPr>
        <w:pStyle w:val="a3"/>
        <w:spacing w:after="0" w:afterAutospacing="0"/>
        <w:ind w:left="23" w:right="4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000000"/>
          <w:spacing w:val="2"/>
          <w:sz w:val="26"/>
          <w:szCs w:val="26"/>
        </w:rPr>
        <w:t>В зависимости от категории совершенного преступления экстремистской </w:t>
      </w:r>
      <w:r>
        <w:rPr>
          <w:rFonts w:ascii="Georgia" w:hAnsi="Georgia"/>
          <w:color w:val="000000"/>
          <w:spacing w:val="2"/>
        </w:rPr>
        <w:t>направленности, судом уголовное наказание может быть назначено как в виде штрафа </w:t>
      </w:r>
      <w:r>
        <w:rPr>
          <w:rFonts w:ascii="Georgia" w:hAnsi="Georgia"/>
          <w:color w:val="000000"/>
          <w:spacing w:val="2"/>
          <w:sz w:val="26"/>
          <w:szCs w:val="26"/>
        </w:rPr>
        <w:t>в </w:t>
      </w:r>
      <w:r>
        <w:rPr>
          <w:rFonts w:ascii="Georgia" w:hAnsi="Georgia"/>
          <w:color w:val="000000"/>
          <w:spacing w:val="2"/>
        </w:rPr>
        <w:t>размере до 300 тысяч рублей, так и </w:t>
      </w:r>
      <w:r>
        <w:rPr>
          <w:rFonts w:ascii="Georgia" w:hAnsi="Georgia"/>
          <w:color w:val="000000"/>
          <w:spacing w:val="2"/>
          <w:sz w:val="26"/>
          <w:szCs w:val="26"/>
        </w:rPr>
        <w:t>в </w:t>
      </w:r>
      <w:r>
        <w:rPr>
          <w:rFonts w:ascii="Georgia" w:hAnsi="Georgia"/>
          <w:color w:val="000000"/>
          <w:spacing w:val="2"/>
        </w:rPr>
        <w:t>виде лишения свободы. Кроме того лицу, участвовавшему </w:t>
      </w:r>
      <w:r>
        <w:rPr>
          <w:rFonts w:ascii="Georgia" w:hAnsi="Georgia"/>
          <w:color w:val="000000"/>
          <w:spacing w:val="2"/>
          <w:sz w:val="26"/>
          <w:szCs w:val="26"/>
        </w:rPr>
        <w:t>в </w:t>
      </w:r>
      <w:r>
        <w:rPr>
          <w:rFonts w:ascii="Georgia" w:hAnsi="Georgia"/>
          <w:color w:val="000000"/>
          <w:spacing w:val="2"/>
        </w:rPr>
        <w:t>осуществлении экстремистской деятельности, по решению суда может быть ограничен доступ к государственной и муниципальной службе, военной службе по контракту и службе в правоохранительных органах, работе </w:t>
      </w:r>
      <w:r>
        <w:rPr>
          <w:rFonts w:ascii="Georgia" w:hAnsi="Georgia"/>
          <w:color w:val="000000"/>
          <w:spacing w:val="2"/>
          <w:sz w:val="26"/>
          <w:szCs w:val="26"/>
        </w:rPr>
        <w:t>в </w:t>
      </w:r>
      <w:r>
        <w:rPr>
          <w:rFonts w:ascii="Georgia" w:hAnsi="Georgia"/>
          <w:color w:val="000000"/>
          <w:spacing w:val="2"/>
        </w:rPr>
        <w:t>образовательных учреждениях, занятию частной детективной и охранной деятельностью.</w:t>
      </w:r>
    </w:p>
    <w:p w:rsidR="006B0AEC" w:rsidRDefault="006B0AEC" w:rsidP="006B0AEC">
      <w:pPr>
        <w:pStyle w:val="a3"/>
        <w:spacing w:after="0" w:afterAutospacing="0"/>
        <w:ind w:left="23" w:right="4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000000"/>
          <w:spacing w:val="2"/>
        </w:rPr>
        <w:t>Как показывает следственно-судебная практика, наиболее уязвимым является подрастающее поколение в возрасте от 16 до 22 лет, когда формируется психика человека и происходит его становление как самостоятельной личности. При этом экстремистским идеям более всего подвержена в основном молодежь, не занятая какой-либо общественно-полезной деятельностью, не посещающая спортивные секции, клубы, иные заведения дополнительного образования.</w:t>
      </w:r>
    </w:p>
    <w:p w:rsidR="006B0AEC" w:rsidRDefault="006B0AEC" w:rsidP="006B0AEC">
      <w:pPr>
        <w:pStyle w:val="a3"/>
        <w:spacing w:after="0" w:afterAutospacing="0"/>
        <w:ind w:left="23" w:right="4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000000"/>
          <w:spacing w:val="2"/>
        </w:rPr>
        <w:t>Приведем простые правила, которые помогу вам, уважаемые родители, значительно снизить риск попадания ребенка под влияние пропаганды экстремизма:</w:t>
      </w:r>
    </w:p>
    <w:p w:rsidR="006B0AEC" w:rsidRDefault="006B0AEC" w:rsidP="006B0AEC">
      <w:pPr>
        <w:pStyle w:val="a3"/>
        <w:numPr>
          <w:ilvl w:val="0"/>
          <w:numId w:val="1"/>
        </w:numPr>
        <w:spacing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000000"/>
          <w:spacing w:val="2"/>
        </w:rPr>
        <w:t>разговаривайте с ребенком! Вы должны знать, с кем ребенок общается, как</w:t>
      </w:r>
      <w:r>
        <w:rPr>
          <w:rFonts w:ascii="Verdana" w:hAnsi="Verdana"/>
          <w:color w:val="000000"/>
          <w:sz w:val="16"/>
          <w:szCs w:val="16"/>
        </w:rPr>
        <w:t> </w:t>
      </w:r>
      <w:r>
        <w:rPr>
          <w:rFonts w:ascii="Georgia" w:hAnsi="Georgia"/>
          <w:color w:val="000000"/>
          <w:spacing w:val="2"/>
        </w:rPr>
        <w:t>он проводит время и что его волнует. Помните, что «проповедники» экстремизма отлично ориентируются в подростковой психологии и знают, что молодежи тяжело разобраться в паутине мирового социума. Поэтому держите за правило при каждом удобном случае обсуждать с ребенком политическую, социальную и экономическую обстановку в мире, межэтнические отношения. Тем самым вы поможете ребенку понять действительное положение вещей;</w:t>
      </w:r>
    </w:p>
    <w:p w:rsidR="006B0AEC" w:rsidRDefault="006B0AEC" w:rsidP="006B0AEC">
      <w:pPr>
        <w:pStyle w:val="a3"/>
        <w:numPr>
          <w:ilvl w:val="0"/>
          <w:numId w:val="1"/>
        </w:numPr>
        <w:spacing w:after="0" w:afterAutospacing="0"/>
        <w:ind w:right="4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000000"/>
          <w:spacing w:val="2"/>
        </w:rPr>
        <w:t xml:space="preserve">обеспечьте досуг ребенка! Спортивные секции, школьные кружки по интересам, общественные организации и военно-патриотические клубы являются отличной возможностью для самореализации и самовыражения ребенка, значительно расширят круг </w:t>
      </w:r>
      <w:proofErr w:type="spellStart"/>
      <w:r>
        <w:rPr>
          <w:rFonts w:ascii="Georgia" w:hAnsi="Georgia"/>
          <w:color w:val="000000"/>
          <w:spacing w:val="2"/>
        </w:rPr>
        <w:t>ег</w:t>
      </w:r>
      <w:proofErr w:type="spellEnd"/>
      <w:r>
        <w:rPr>
          <w:rFonts w:ascii="Georgia" w:hAnsi="Georgia"/>
          <w:color w:val="000000"/>
          <w:spacing w:val="2"/>
        </w:rPr>
        <w:t xml:space="preserve"> </w:t>
      </w:r>
      <w:proofErr w:type="gramStart"/>
      <w:r>
        <w:rPr>
          <w:rFonts w:ascii="Georgia" w:hAnsi="Georgia"/>
          <w:color w:val="000000"/>
          <w:spacing w:val="2"/>
        </w:rPr>
        <w:t>о</w:t>
      </w:r>
      <w:proofErr w:type="gramEnd"/>
      <w:r>
        <w:rPr>
          <w:rFonts w:ascii="Georgia" w:hAnsi="Georgia"/>
          <w:color w:val="000000"/>
          <w:spacing w:val="2"/>
        </w:rPr>
        <w:t xml:space="preserve"> общения;</w:t>
      </w:r>
    </w:p>
    <w:p w:rsidR="006B0AEC" w:rsidRDefault="006B0AEC" w:rsidP="006B0AEC">
      <w:pPr>
        <w:pStyle w:val="a3"/>
        <w:numPr>
          <w:ilvl w:val="0"/>
          <w:numId w:val="1"/>
        </w:numPr>
        <w:spacing w:after="0" w:afterAutospacing="0"/>
        <w:ind w:right="4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000000"/>
          <w:spacing w:val="2"/>
        </w:rPr>
        <w:t>контролируйте информацию, которую получает ребенок! Обращайте внимание, какие передачи он смотрит, какие книги читает, в каких социальных сетях Интернета зарегистрирован и на каких сайтах бывает.</w:t>
      </w:r>
    </w:p>
    <w:p w:rsidR="006B0AEC" w:rsidRDefault="006B0AEC" w:rsidP="006B0AEC">
      <w:pPr>
        <w:pStyle w:val="a3"/>
        <w:spacing w:after="0" w:afterAutospacing="0"/>
        <w:ind w:left="23" w:right="4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000000"/>
          <w:spacing w:val="2"/>
        </w:rPr>
        <w:t>Основными признаками, указывающими на то, что подросток начинает подпадать под влияние экстремистской идеологии, являются следующее:</w:t>
      </w:r>
    </w:p>
    <w:p w:rsidR="006B0AEC" w:rsidRDefault="006B0AEC" w:rsidP="006B0AEC">
      <w:pPr>
        <w:pStyle w:val="a3"/>
        <w:numPr>
          <w:ilvl w:val="0"/>
          <w:numId w:val="2"/>
        </w:numPr>
        <w:spacing w:after="0" w:afterAutospacing="0"/>
        <w:ind w:right="4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000000"/>
          <w:spacing w:val="2"/>
        </w:rPr>
        <w:t>манера поведения становится значительно более резкой и грубой, прогрессирует ненормативная, жаргонная либо нетипичная для семьи лексика;</w:t>
      </w:r>
    </w:p>
    <w:p w:rsidR="006B0AEC" w:rsidRDefault="006B0AEC" w:rsidP="006B0AEC">
      <w:pPr>
        <w:pStyle w:val="a3"/>
        <w:numPr>
          <w:ilvl w:val="0"/>
          <w:numId w:val="2"/>
        </w:numPr>
        <w:spacing w:after="0" w:afterAutospacing="0"/>
        <w:ind w:right="4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000000"/>
          <w:spacing w:val="2"/>
        </w:rPr>
        <w:t>резко изменяются стиль одежды и внешнего вида, подводимые под правила определенной (экстремистской) субкультуры;</w:t>
      </w:r>
    </w:p>
    <w:p w:rsidR="006B0AEC" w:rsidRDefault="006B0AEC" w:rsidP="006B0AEC">
      <w:pPr>
        <w:pStyle w:val="a3"/>
        <w:numPr>
          <w:ilvl w:val="0"/>
          <w:numId w:val="2"/>
        </w:numPr>
        <w:spacing w:after="0" w:afterAutospacing="0"/>
        <w:ind w:right="34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000000"/>
        </w:rPr>
        <w:t>на компьютере оказывается много сохраненных ссылок или файлов с текстами, роликами или изображениями экстремистского содержания;</w:t>
      </w:r>
    </w:p>
    <w:p w:rsidR="006B0AEC" w:rsidRDefault="006B0AEC" w:rsidP="006B0AEC">
      <w:pPr>
        <w:pStyle w:val="a3"/>
        <w:numPr>
          <w:ilvl w:val="0"/>
          <w:numId w:val="2"/>
        </w:numPr>
        <w:spacing w:after="0" w:afterAutospacing="0"/>
        <w:ind w:right="34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000000"/>
          <w:spacing w:val="2"/>
        </w:rPr>
        <w:t>в доме появляется непонятная и нетипичная символика и атрибутика, а также предметы, которые могут быть использованы как оружие;</w:t>
      </w:r>
    </w:p>
    <w:p w:rsidR="006B0AEC" w:rsidRDefault="006B0AEC" w:rsidP="006B0AEC">
      <w:pPr>
        <w:pStyle w:val="a3"/>
        <w:numPr>
          <w:ilvl w:val="0"/>
          <w:numId w:val="2"/>
        </w:numPr>
        <w:spacing w:after="0" w:afterAutospacing="0"/>
        <w:ind w:right="34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000000"/>
          <w:spacing w:val="2"/>
        </w:rPr>
        <w:lastRenderedPageBreak/>
        <w:t>резкое увеличение числа разговоров на политические и социальные темы, в ходе которых высказываются крайние суждения с признаками нетерпимости.</w:t>
      </w:r>
    </w:p>
    <w:p w:rsidR="006B0AEC" w:rsidRDefault="006B0AEC" w:rsidP="006B0AEC">
      <w:pPr>
        <w:pStyle w:val="a3"/>
        <w:spacing w:after="0" w:afterAutospacing="0"/>
        <w:ind w:left="23" w:right="34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000000"/>
          <w:spacing w:val="2"/>
        </w:rPr>
        <w:t>Если вы подозреваете, что подросток попал под влияние экстремизма, действуйте быстро и решительно:</w:t>
      </w:r>
    </w:p>
    <w:p w:rsidR="006B0AEC" w:rsidRDefault="006B0AEC" w:rsidP="006B0AEC">
      <w:pPr>
        <w:pStyle w:val="a3"/>
        <w:numPr>
          <w:ilvl w:val="0"/>
          <w:numId w:val="3"/>
        </w:numPr>
        <w:spacing w:after="0" w:afterAutospacing="0"/>
        <w:ind w:right="34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000000"/>
          <w:spacing w:val="2"/>
        </w:rPr>
        <w:t>не осуждайте категорически увлечение подростка и идеологию его группы! Вместо этого попытайтесь выяснить причину экстремистского настроения, аккуратно обсудите, зачем ему это нужно, правильно расставьте приоритеты;</w:t>
      </w:r>
    </w:p>
    <w:p w:rsidR="006B0AEC" w:rsidRDefault="006B0AEC" w:rsidP="006B0AEC">
      <w:pPr>
        <w:pStyle w:val="a3"/>
        <w:numPr>
          <w:ilvl w:val="0"/>
          <w:numId w:val="3"/>
        </w:numPr>
        <w:spacing w:after="0" w:afterAutospacing="0"/>
        <w:ind w:right="34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000000"/>
          <w:spacing w:val="2"/>
        </w:rPr>
        <w:t xml:space="preserve">начните «контрпропаганду»! Ее основой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профессионалом, за которым пойдут и к которому прислушаются. Приводите больше примеров из истории и личной жизни о событиях, когда люди разных рас, национальностей и вероисповедания вместе </w:t>
      </w:r>
      <w:proofErr w:type="gramStart"/>
      <w:r>
        <w:rPr>
          <w:rFonts w:ascii="Georgia" w:hAnsi="Georgia"/>
          <w:color w:val="000000"/>
          <w:spacing w:val="2"/>
        </w:rPr>
        <w:t>добивались</w:t>
      </w:r>
      <w:proofErr w:type="gramEnd"/>
      <w:r>
        <w:rPr>
          <w:rFonts w:ascii="Georgia" w:hAnsi="Georgia"/>
          <w:color w:val="000000"/>
          <w:spacing w:val="2"/>
        </w:rPr>
        <w:t xml:space="preserve"> положительны?: для себя и общества целей;</w:t>
      </w:r>
    </w:p>
    <w:p w:rsidR="006B0AEC" w:rsidRDefault="006B0AEC" w:rsidP="006B0AEC">
      <w:pPr>
        <w:pStyle w:val="a3"/>
        <w:numPr>
          <w:ilvl w:val="0"/>
          <w:numId w:val="3"/>
        </w:numPr>
        <w:spacing w:after="0" w:afterAutospacing="0"/>
        <w:ind w:right="34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000000"/>
          <w:spacing w:val="2"/>
        </w:rPr>
        <w:t>ограничьте общение подростка со знакомыми, оказывающими на него негативное влияние, попытайтесь изолировать от лидера группы;</w:t>
      </w:r>
    </w:p>
    <w:p w:rsidR="006B0AEC" w:rsidRDefault="006B0AEC" w:rsidP="006B0AEC">
      <w:pPr>
        <w:pStyle w:val="a3"/>
        <w:numPr>
          <w:ilvl w:val="0"/>
          <w:numId w:val="3"/>
        </w:numPr>
        <w:spacing w:after="0" w:afterAutospacing="0"/>
        <w:ind w:right="34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000000"/>
          <w:spacing w:val="2"/>
        </w:rPr>
        <w:t>помните, что общение с подростком не должно быть чрезмерно твердым и навязчивым, поскольку такая тактика точно обернется протестом и не достигнет поставленной цели - оградить ребенка от идей экстремизма и помочь ему стать полноценным членом нашего общества.</w:t>
      </w:r>
    </w:p>
    <w:p w:rsidR="006B0AEC" w:rsidRDefault="006B0AEC" w:rsidP="006B0AEC">
      <w:pPr>
        <w:pStyle w:val="a3"/>
        <w:spacing w:after="0" w:afterAutospacing="0"/>
        <w:ind w:left="23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Georgia" w:hAnsi="Georgia"/>
          <w:color w:val="000000"/>
          <w:spacing w:val="2"/>
          <w:u w:val="single"/>
        </w:rPr>
        <w:t>Уважаемые родители!</w:t>
      </w:r>
    </w:p>
    <w:p w:rsidR="006B0AEC" w:rsidRDefault="006B0AEC" w:rsidP="006B0AEC">
      <w:pPr>
        <w:pStyle w:val="a3"/>
        <w:spacing w:after="0" w:afterAutospacing="0"/>
        <w:ind w:left="23" w:right="340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Georgia" w:hAnsi="Georgia"/>
          <w:color w:val="000000"/>
          <w:spacing w:val="2"/>
          <w:u w:val="single"/>
        </w:rPr>
        <w:t>Уделяйте внимание своим детям, не дайте им стать орудием экстремистов и террористов! Помните, что в первую очередь от Вас зависит, как сложится дальнейшая жизнь ваших детей!</w:t>
      </w:r>
    </w:p>
    <w:p w:rsidR="006B0AEC" w:rsidRDefault="006B0AEC" w:rsidP="006B0AEC">
      <w:pPr>
        <w:pStyle w:val="a3"/>
        <w:spacing w:after="0" w:afterAutospacing="0"/>
        <w:ind w:left="23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Georgia" w:hAnsi="Georgia"/>
          <w:color w:val="000000"/>
          <w:spacing w:val="2"/>
          <w:u w:val="single"/>
        </w:rPr>
        <w:t>Защитите своих детей, не дайте им совершить непоправимые поступки!</w:t>
      </w:r>
    </w:p>
    <w:p w:rsidR="00C55C00" w:rsidRDefault="00C55C00"/>
    <w:sectPr w:rsidR="00C55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D6079"/>
    <w:multiLevelType w:val="multilevel"/>
    <w:tmpl w:val="AEC8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FA2EA7"/>
    <w:multiLevelType w:val="multilevel"/>
    <w:tmpl w:val="14A8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761B33"/>
    <w:multiLevelType w:val="multilevel"/>
    <w:tmpl w:val="7850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E3B"/>
    <w:rsid w:val="001F6A2A"/>
    <w:rsid w:val="004D76CF"/>
    <w:rsid w:val="00606E3B"/>
    <w:rsid w:val="006B0AEC"/>
    <w:rsid w:val="00C5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0AEC"/>
    <w:rPr>
      <w:b/>
      <w:bCs/>
    </w:rPr>
  </w:style>
  <w:style w:type="character" w:styleId="a5">
    <w:name w:val="Hyperlink"/>
    <w:basedOn w:val="a0"/>
    <w:uiPriority w:val="99"/>
    <w:unhideWhenUsed/>
    <w:rsid w:val="004D76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0AEC"/>
    <w:rPr>
      <w:b/>
      <w:bCs/>
    </w:rPr>
  </w:style>
  <w:style w:type="character" w:styleId="a5">
    <w:name w:val="Hyperlink"/>
    <w:basedOn w:val="a0"/>
    <w:uiPriority w:val="99"/>
    <w:unhideWhenUsed/>
    <w:rsid w:val="004D76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1026</Words>
  <Characters>5850</Characters>
  <Application>Microsoft Office Word</Application>
  <DocSecurity>0</DocSecurity>
  <Lines>48</Lines>
  <Paragraphs>13</Paragraphs>
  <ScaleCrop>false</ScaleCrop>
  <Company/>
  <LinksUpToDate>false</LinksUpToDate>
  <CharactersWithSpaces>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СПС1</dc:creator>
  <cp:keywords/>
  <dc:description/>
  <cp:lastModifiedBy>СПС1</cp:lastModifiedBy>
  <cp:revision>5</cp:revision>
  <dcterms:created xsi:type="dcterms:W3CDTF">2023-11-10T08:58:00Z</dcterms:created>
  <dcterms:modified xsi:type="dcterms:W3CDTF">2024-02-09T03:58:00Z</dcterms:modified>
</cp:coreProperties>
</file>